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5A61" w14:textId="35FBD5D5" w:rsidR="000030FF" w:rsidRPr="009E3F5E" w:rsidRDefault="00D55095" w:rsidP="00BB5E5D">
      <w:pPr>
        <w:jc w:val="right"/>
        <w:rPr>
          <w:rFonts w:ascii="Antonio" w:hAnsi="Antonio"/>
          <w:noProof/>
          <w:sz w:val="24"/>
        </w:rPr>
      </w:pPr>
      <w:r w:rsidRPr="009E3F5E">
        <w:rPr>
          <w:rFonts w:ascii="Antonio" w:hAnsi="Antonio"/>
          <w:noProof/>
          <w:sz w:val="24"/>
        </w:rPr>
        <w:drawing>
          <wp:anchor distT="0" distB="0" distL="114300" distR="114300" simplePos="0" relativeHeight="251658241" behindDoc="1" locked="0" layoutInCell="1" allowOverlap="1" wp14:anchorId="0D10A423" wp14:editId="6C6CC22F">
            <wp:simplePos x="0" y="0"/>
            <wp:positionH relativeFrom="column">
              <wp:posOffset>-190500</wp:posOffset>
            </wp:positionH>
            <wp:positionV relativeFrom="paragraph">
              <wp:posOffset>-57785</wp:posOffset>
            </wp:positionV>
            <wp:extent cx="2722245" cy="581025"/>
            <wp:effectExtent l="0" t="0" r="0" b="0"/>
            <wp:wrapNone/>
            <wp:docPr id="2" name="Picture 2" descr="Bob Jones University, College of Arts and Sciences logo wi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 College of Arts &amp; Science-black.png"/>
                    <pic:cNvPicPr/>
                  </pic:nvPicPr>
                  <pic:blipFill rotWithShape="1">
                    <a:blip r:embed="rId10" cstate="print">
                      <a:extLst>
                        <a:ext uri="{28A0092B-C50C-407E-A947-70E740481C1C}">
                          <a14:useLocalDpi xmlns:a14="http://schemas.microsoft.com/office/drawing/2010/main" val="0"/>
                        </a:ext>
                      </a:extLst>
                    </a:blip>
                    <a:srcRect t="22176" b="24841"/>
                    <a:stretch/>
                  </pic:blipFill>
                  <pic:spPr bwMode="auto">
                    <a:xfrm>
                      <a:off x="0" y="0"/>
                      <a:ext cx="272224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0FF" w:rsidRPr="009E3F5E">
        <w:rPr>
          <w:rFonts w:ascii="Antonio" w:hAnsi="Antonio"/>
          <w:noProof/>
          <w:sz w:val="24"/>
        </w:rPr>
        <w:t>Division of Mathematical Sciences</w:t>
      </w:r>
    </w:p>
    <w:p w14:paraId="47CC75AC" w14:textId="77777777" w:rsidR="00671739" w:rsidRPr="009E3F5E" w:rsidRDefault="00671739" w:rsidP="00F9517E">
      <w:pPr>
        <w:rPr>
          <w:rFonts w:ascii="Antonio" w:hAnsi="Antonio"/>
          <w:sz w:val="24"/>
        </w:rPr>
      </w:pPr>
    </w:p>
    <w:p w14:paraId="551D9AFF" w14:textId="08B6DDC3" w:rsidR="00CC5361" w:rsidRPr="009E3F5E" w:rsidRDefault="000030FF" w:rsidP="00BB5E5D">
      <w:pPr>
        <w:pStyle w:val="CourseNumber"/>
        <w:rPr>
          <w:rFonts w:ascii="Antonio" w:hAnsi="Antonio"/>
          <w:sz w:val="24"/>
          <w:szCs w:val="24"/>
        </w:rPr>
      </w:pPr>
      <w:r w:rsidRPr="009E3F5E">
        <w:rPr>
          <w:rFonts w:ascii="Antonio" w:hAnsi="Antonio"/>
          <w:sz w:val="24"/>
          <w:szCs w:val="24"/>
        </w:rPr>
        <w:t>Ma 103</w:t>
      </w:r>
    </w:p>
    <w:p w14:paraId="6BCFFC67" w14:textId="180EE5B1" w:rsidR="00CC5361" w:rsidRPr="009E3F5E" w:rsidRDefault="00CC5361" w:rsidP="00BB5E5D">
      <w:pPr>
        <w:pStyle w:val="CourseTitle"/>
        <w:rPr>
          <w:rFonts w:ascii="Antonio" w:hAnsi="Antonio"/>
          <w:sz w:val="24"/>
          <w:szCs w:val="24"/>
        </w:rPr>
      </w:pPr>
      <w:r w:rsidRPr="009E3F5E">
        <w:rPr>
          <w:rFonts w:ascii="Antonio" w:hAnsi="Antonio"/>
          <w:sz w:val="24"/>
          <w:szCs w:val="24"/>
        </w:rPr>
        <w:t>C</w:t>
      </w:r>
      <w:r w:rsidR="000030FF" w:rsidRPr="009E3F5E">
        <w:rPr>
          <w:rFonts w:ascii="Antonio" w:hAnsi="Antonio"/>
          <w:sz w:val="24"/>
          <w:szCs w:val="24"/>
        </w:rPr>
        <w:t>ollege Algebra</w:t>
      </w:r>
    </w:p>
    <w:p w14:paraId="2512FE78" w14:textId="22475299" w:rsidR="00CC5361" w:rsidRPr="009E3F5E" w:rsidRDefault="00CC5361" w:rsidP="00BB5E5D">
      <w:pPr>
        <w:pStyle w:val="Semester"/>
        <w:rPr>
          <w:rFonts w:ascii="Antonio" w:hAnsi="Antonio"/>
          <w:sz w:val="24"/>
          <w:szCs w:val="24"/>
        </w:rPr>
      </w:pPr>
      <w:r w:rsidRPr="009E3F5E">
        <w:rPr>
          <w:rFonts w:ascii="Antonio" w:hAnsi="Antonio"/>
          <w:sz w:val="24"/>
          <w:szCs w:val="24"/>
        </w:rPr>
        <w:t>20</w:t>
      </w:r>
      <w:r w:rsidR="000744AF" w:rsidRPr="009E3F5E">
        <w:rPr>
          <w:rFonts w:ascii="Antonio" w:hAnsi="Antonio"/>
          <w:sz w:val="24"/>
          <w:szCs w:val="24"/>
        </w:rPr>
        <w:t>2</w:t>
      </w:r>
      <w:r w:rsidR="00C656DD">
        <w:rPr>
          <w:rFonts w:ascii="Antonio" w:hAnsi="Antonio"/>
          <w:sz w:val="24"/>
          <w:szCs w:val="24"/>
        </w:rPr>
        <w:t>3</w:t>
      </w:r>
      <w:r w:rsidRPr="009E3F5E">
        <w:rPr>
          <w:rFonts w:ascii="Antonio" w:hAnsi="Antonio"/>
          <w:sz w:val="24"/>
          <w:szCs w:val="24"/>
        </w:rPr>
        <w:t>-</w:t>
      </w:r>
      <w:r w:rsidR="00D743E5" w:rsidRPr="009E3F5E">
        <w:rPr>
          <w:rFonts w:ascii="Antonio" w:hAnsi="Antonio"/>
          <w:sz w:val="24"/>
          <w:szCs w:val="24"/>
        </w:rPr>
        <w:t>2</w:t>
      </w:r>
      <w:r w:rsidR="00C656DD">
        <w:rPr>
          <w:rFonts w:ascii="Antonio" w:hAnsi="Antonio"/>
          <w:sz w:val="24"/>
          <w:szCs w:val="24"/>
        </w:rPr>
        <w:t>4</w:t>
      </w:r>
      <w:r w:rsidRPr="009E3F5E">
        <w:rPr>
          <w:rFonts w:ascii="Antonio" w:hAnsi="Antonio"/>
          <w:sz w:val="24"/>
          <w:szCs w:val="24"/>
        </w:rPr>
        <w:t xml:space="preserve"> </w:t>
      </w:r>
      <w:r w:rsidR="001A71DD">
        <w:rPr>
          <w:rFonts w:ascii="Antonio" w:hAnsi="Antonio"/>
          <w:sz w:val="24"/>
          <w:szCs w:val="24"/>
        </w:rPr>
        <w:t>First</w:t>
      </w:r>
      <w:r w:rsidRPr="009E3F5E">
        <w:rPr>
          <w:rFonts w:ascii="Antonio" w:hAnsi="Antonio"/>
          <w:sz w:val="24"/>
          <w:szCs w:val="24"/>
        </w:rPr>
        <w:t xml:space="preserve"> Semester</w:t>
      </w:r>
    </w:p>
    <w:p w14:paraId="604DCB7C" w14:textId="17A58C1D" w:rsidR="003D0740" w:rsidRPr="009E3F5E" w:rsidRDefault="00803039" w:rsidP="00537C24">
      <w:pPr>
        <w:pStyle w:val="HeadingCaps"/>
        <w:rPr>
          <w:sz w:val="24"/>
          <w:szCs w:val="24"/>
        </w:rPr>
      </w:pPr>
      <w:r w:rsidRPr="009E3F5E">
        <w:rPr>
          <w:noProof/>
          <w:sz w:val="24"/>
          <w:szCs w:val="24"/>
        </w:rPr>
        <mc:AlternateContent>
          <mc:Choice Requires="wps">
            <w:drawing>
              <wp:anchor distT="0" distB="0" distL="114300" distR="114300" simplePos="0" relativeHeight="251658240" behindDoc="0" locked="0" layoutInCell="1" allowOverlap="1" wp14:anchorId="4F1E6F70" wp14:editId="300605C1">
                <wp:simplePos x="0" y="0"/>
                <wp:positionH relativeFrom="margin">
                  <wp:posOffset>9525</wp:posOffset>
                </wp:positionH>
                <wp:positionV relativeFrom="paragraph">
                  <wp:posOffset>20955</wp:posOffset>
                </wp:positionV>
                <wp:extent cx="5916295" cy="0"/>
                <wp:effectExtent l="19050" t="20955" r="27305" b="266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B9BA74A"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65pt" to="46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" strokeweight="3pt">
                <w10:wrap anchorx="margin"/>
              </v:line>
            </w:pict>
          </mc:Fallback>
        </mc:AlternateContent>
      </w:r>
      <w:r w:rsidR="003D0740" w:rsidRPr="009E3F5E">
        <w:rPr>
          <w:sz w:val="24"/>
          <w:szCs w:val="24"/>
        </w:rPr>
        <w:t>Instructor Information</w:t>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20"/>
        <w:gridCol w:w="540"/>
        <w:gridCol w:w="3923"/>
        <w:gridCol w:w="3923"/>
      </w:tblGrid>
      <w:tr w:rsidR="005D61B7" w:rsidRPr="009E3F5E" w14:paraId="1AFF292A" w14:textId="4A873E74" w:rsidTr="00D84936">
        <w:trPr>
          <w:trHeight w:val="288"/>
        </w:trPr>
        <w:tc>
          <w:tcPr>
            <w:tcW w:w="1620" w:type="dxa"/>
            <w:vAlign w:val="center"/>
          </w:tcPr>
          <w:p w14:paraId="6A62A680" w14:textId="1FC4B743" w:rsidR="005D61B7" w:rsidRPr="009E3F5E" w:rsidRDefault="005D61B7" w:rsidP="005D61B7">
            <w:pPr>
              <w:rPr>
                <w:sz w:val="24"/>
              </w:rPr>
            </w:pPr>
            <w:r w:rsidRPr="009E3F5E">
              <w:rPr>
                <w:sz w:val="24"/>
              </w:rPr>
              <w:t>Section:</w:t>
            </w:r>
          </w:p>
        </w:tc>
        <w:tc>
          <w:tcPr>
            <w:tcW w:w="540" w:type="dxa"/>
            <w:vAlign w:val="center"/>
          </w:tcPr>
          <w:p w14:paraId="7292185A" w14:textId="77777777" w:rsidR="005D61B7" w:rsidRPr="009E3F5E" w:rsidRDefault="005D61B7" w:rsidP="005D61B7">
            <w:pPr>
              <w:rPr>
                <w:sz w:val="24"/>
              </w:rPr>
            </w:pPr>
          </w:p>
        </w:tc>
        <w:tc>
          <w:tcPr>
            <w:tcW w:w="3923" w:type="dxa"/>
            <w:vAlign w:val="center"/>
          </w:tcPr>
          <w:p w14:paraId="63C1409D" w14:textId="59A714A6" w:rsidR="005D61B7" w:rsidRPr="009E3F5E" w:rsidRDefault="005D61B7" w:rsidP="005D61B7">
            <w:pPr>
              <w:rPr>
                <w:rFonts w:cs="Arial"/>
                <w:sz w:val="24"/>
              </w:rPr>
            </w:pPr>
            <w:r w:rsidRPr="009E3F5E">
              <w:rPr>
                <w:rFonts w:cs="Arial"/>
                <w:sz w:val="24"/>
              </w:rPr>
              <w:t>Ma 103-</w:t>
            </w:r>
            <w:r w:rsidR="00BF5EE2">
              <w:rPr>
                <w:rFonts w:cs="Arial"/>
                <w:sz w:val="24"/>
              </w:rPr>
              <w:t>1</w:t>
            </w:r>
          </w:p>
        </w:tc>
        <w:tc>
          <w:tcPr>
            <w:tcW w:w="3923" w:type="dxa"/>
            <w:vAlign w:val="center"/>
          </w:tcPr>
          <w:p w14:paraId="69BD374B" w14:textId="3F57D4F2" w:rsidR="005D61B7" w:rsidRPr="009E3F5E" w:rsidRDefault="005D61B7" w:rsidP="005D61B7">
            <w:pPr>
              <w:rPr>
                <w:rFonts w:cs="Arial"/>
                <w:sz w:val="24"/>
              </w:rPr>
            </w:pPr>
            <w:r w:rsidRPr="009E3F5E">
              <w:rPr>
                <w:rFonts w:cs="Arial"/>
                <w:sz w:val="24"/>
              </w:rPr>
              <w:t>Ma 103-</w:t>
            </w:r>
            <w:r w:rsidR="00BF5EE2">
              <w:rPr>
                <w:rFonts w:cs="Arial"/>
                <w:sz w:val="24"/>
              </w:rPr>
              <w:t>2</w:t>
            </w:r>
          </w:p>
        </w:tc>
      </w:tr>
      <w:tr w:rsidR="005D61B7" w:rsidRPr="009E3F5E" w14:paraId="7B319261" w14:textId="08720A1D" w:rsidTr="00D84936">
        <w:trPr>
          <w:trHeight w:val="288"/>
        </w:trPr>
        <w:tc>
          <w:tcPr>
            <w:tcW w:w="1620" w:type="dxa"/>
            <w:vAlign w:val="center"/>
          </w:tcPr>
          <w:p w14:paraId="5CFAFF1E" w14:textId="368D5345" w:rsidR="005D61B7" w:rsidRPr="009E3F5E" w:rsidRDefault="005D61B7" w:rsidP="005D61B7">
            <w:pPr>
              <w:rPr>
                <w:sz w:val="24"/>
              </w:rPr>
            </w:pPr>
            <w:r w:rsidRPr="009E3F5E">
              <w:rPr>
                <w:sz w:val="24"/>
              </w:rPr>
              <w:t>Time/Room:</w:t>
            </w:r>
          </w:p>
        </w:tc>
        <w:tc>
          <w:tcPr>
            <w:tcW w:w="540" w:type="dxa"/>
            <w:vAlign w:val="center"/>
          </w:tcPr>
          <w:p w14:paraId="15DAFC51" w14:textId="77777777" w:rsidR="005D61B7" w:rsidRPr="009E3F5E" w:rsidRDefault="005D61B7" w:rsidP="005D61B7">
            <w:pPr>
              <w:rPr>
                <w:sz w:val="24"/>
              </w:rPr>
            </w:pPr>
          </w:p>
        </w:tc>
        <w:tc>
          <w:tcPr>
            <w:tcW w:w="3923" w:type="dxa"/>
            <w:vAlign w:val="center"/>
          </w:tcPr>
          <w:p w14:paraId="1C464470" w14:textId="50CCF920" w:rsidR="005D61B7" w:rsidRPr="009E3F5E" w:rsidRDefault="005D61B7" w:rsidP="005D61B7">
            <w:pPr>
              <w:rPr>
                <w:rFonts w:cs="Arial"/>
                <w:sz w:val="24"/>
              </w:rPr>
            </w:pPr>
            <w:r w:rsidRPr="009E3F5E">
              <w:rPr>
                <w:rFonts w:cs="Arial"/>
                <w:sz w:val="24"/>
              </w:rPr>
              <w:t>MTWF 1:00-1:50</w:t>
            </w:r>
            <w:r>
              <w:rPr>
                <w:rFonts w:cs="Arial"/>
                <w:sz w:val="24"/>
              </w:rPr>
              <w:t>P</w:t>
            </w:r>
            <w:r w:rsidRPr="009E3F5E">
              <w:rPr>
                <w:rFonts w:cs="Arial"/>
                <w:sz w:val="24"/>
              </w:rPr>
              <w:t>.M., Al 3</w:t>
            </w:r>
            <w:r>
              <w:rPr>
                <w:rFonts w:cs="Arial"/>
                <w:sz w:val="24"/>
              </w:rPr>
              <w:t>02</w:t>
            </w:r>
          </w:p>
        </w:tc>
        <w:tc>
          <w:tcPr>
            <w:tcW w:w="3923" w:type="dxa"/>
            <w:vAlign w:val="center"/>
          </w:tcPr>
          <w:p w14:paraId="0D0E5DCF" w14:textId="4EDD5658" w:rsidR="005D61B7" w:rsidRPr="009E3F5E" w:rsidRDefault="005D61B7" w:rsidP="005D61B7">
            <w:pPr>
              <w:rPr>
                <w:rFonts w:cs="Arial"/>
                <w:sz w:val="24"/>
                <w:highlight w:val="yellow"/>
              </w:rPr>
            </w:pPr>
            <w:r w:rsidRPr="009E3F5E">
              <w:rPr>
                <w:rFonts w:cs="Arial"/>
                <w:sz w:val="24"/>
              </w:rPr>
              <w:t xml:space="preserve">MTWF </w:t>
            </w:r>
            <w:r>
              <w:rPr>
                <w:rFonts w:cs="Arial"/>
                <w:sz w:val="24"/>
              </w:rPr>
              <w:t>2</w:t>
            </w:r>
            <w:r w:rsidRPr="009E3F5E">
              <w:rPr>
                <w:rFonts w:cs="Arial"/>
                <w:sz w:val="24"/>
              </w:rPr>
              <w:t>:00-</w:t>
            </w:r>
            <w:r>
              <w:rPr>
                <w:rFonts w:cs="Arial"/>
                <w:sz w:val="24"/>
              </w:rPr>
              <w:t>2</w:t>
            </w:r>
            <w:r w:rsidRPr="009E3F5E">
              <w:rPr>
                <w:rFonts w:cs="Arial"/>
                <w:sz w:val="24"/>
              </w:rPr>
              <w:t>:50</w:t>
            </w:r>
            <w:r>
              <w:rPr>
                <w:rFonts w:cs="Arial"/>
                <w:sz w:val="24"/>
              </w:rPr>
              <w:t>P</w:t>
            </w:r>
            <w:r w:rsidRPr="009E3F5E">
              <w:rPr>
                <w:rFonts w:cs="Arial"/>
                <w:sz w:val="24"/>
              </w:rPr>
              <w:t>.M., Al 3</w:t>
            </w:r>
            <w:r>
              <w:rPr>
                <w:rFonts w:cs="Arial"/>
                <w:sz w:val="24"/>
              </w:rPr>
              <w:t>03</w:t>
            </w:r>
          </w:p>
        </w:tc>
      </w:tr>
      <w:tr w:rsidR="005D61B7" w:rsidRPr="009E3F5E" w14:paraId="3234938D" w14:textId="23442715" w:rsidTr="00D84936">
        <w:trPr>
          <w:trHeight w:val="288"/>
        </w:trPr>
        <w:tc>
          <w:tcPr>
            <w:tcW w:w="1620" w:type="dxa"/>
            <w:vAlign w:val="center"/>
          </w:tcPr>
          <w:p w14:paraId="2A98176E" w14:textId="3889474E" w:rsidR="005D61B7" w:rsidRPr="009E3F5E" w:rsidRDefault="005D61B7" w:rsidP="005D61B7">
            <w:pPr>
              <w:rPr>
                <w:sz w:val="24"/>
              </w:rPr>
            </w:pPr>
            <w:r w:rsidRPr="009E3F5E">
              <w:rPr>
                <w:sz w:val="24"/>
              </w:rPr>
              <w:t>Instructor:</w:t>
            </w:r>
          </w:p>
        </w:tc>
        <w:tc>
          <w:tcPr>
            <w:tcW w:w="540" w:type="dxa"/>
            <w:vAlign w:val="center"/>
          </w:tcPr>
          <w:p w14:paraId="329CFCBB" w14:textId="77777777" w:rsidR="005D61B7" w:rsidRPr="009E3F5E" w:rsidRDefault="005D61B7" w:rsidP="005D61B7">
            <w:pPr>
              <w:rPr>
                <w:sz w:val="24"/>
              </w:rPr>
            </w:pPr>
          </w:p>
        </w:tc>
        <w:tc>
          <w:tcPr>
            <w:tcW w:w="3923" w:type="dxa"/>
            <w:vAlign w:val="center"/>
          </w:tcPr>
          <w:p w14:paraId="1BB35C17" w14:textId="627E2002" w:rsidR="005D61B7" w:rsidRDefault="005D61B7" w:rsidP="005D61B7">
            <w:pPr>
              <w:rPr>
                <w:rFonts w:cs="Arial"/>
                <w:sz w:val="24"/>
              </w:rPr>
            </w:pPr>
            <w:r w:rsidRPr="009E3F5E">
              <w:rPr>
                <w:rFonts w:cs="Arial"/>
                <w:sz w:val="24"/>
              </w:rPr>
              <w:t>Mr. Charles Lacey</w:t>
            </w:r>
          </w:p>
        </w:tc>
        <w:tc>
          <w:tcPr>
            <w:tcW w:w="3923" w:type="dxa"/>
            <w:vAlign w:val="center"/>
          </w:tcPr>
          <w:p w14:paraId="4B987104" w14:textId="1AD94185" w:rsidR="005D61B7" w:rsidRPr="009E3F5E" w:rsidRDefault="005D61B7" w:rsidP="005D61B7">
            <w:pPr>
              <w:rPr>
                <w:rFonts w:cs="Arial"/>
                <w:sz w:val="24"/>
              </w:rPr>
            </w:pPr>
            <w:r>
              <w:rPr>
                <w:rFonts w:cs="Arial"/>
                <w:sz w:val="24"/>
              </w:rPr>
              <w:t>Dr. Dave Brown</w:t>
            </w:r>
          </w:p>
        </w:tc>
      </w:tr>
      <w:tr w:rsidR="005D61B7" w:rsidRPr="009E3F5E" w14:paraId="64DF8E0A" w14:textId="016AAF6E" w:rsidTr="00D84936">
        <w:trPr>
          <w:trHeight w:val="288"/>
        </w:trPr>
        <w:tc>
          <w:tcPr>
            <w:tcW w:w="1620" w:type="dxa"/>
            <w:vAlign w:val="center"/>
          </w:tcPr>
          <w:p w14:paraId="3E0490B8" w14:textId="6A759027" w:rsidR="005D61B7" w:rsidRPr="009E3F5E" w:rsidRDefault="005D61B7" w:rsidP="005D61B7">
            <w:pPr>
              <w:rPr>
                <w:sz w:val="24"/>
              </w:rPr>
            </w:pPr>
            <w:r w:rsidRPr="009E3F5E">
              <w:rPr>
                <w:sz w:val="24"/>
              </w:rPr>
              <w:t>Email:</w:t>
            </w:r>
          </w:p>
        </w:tc>
        <w:tc>
          <w:tcPr>
            <w:tcW w:w="540" w:type="dxa"/>
            <w:vAlign w:val="center"/>
          </w:tcPr>
          <w:p w14:paraId="795E9042" w14:textId="77777777" w:rsidR="005D61B7" w:rsidRPr="009E3F5E" w:rsidRDefault="005D61B7" w:rsidP="005D61B7">
            <w:pPr>
              <w:rPr>
                <w:sz w:val="24"/>
              </w:rPr>
            </w:pPr>
          </w:p>
        </w:tc>
        <w:tc>
          <w:tcPr>
            <w:tcW w:w="3923" w:type="dxa"/>
            <w:vAlign w:val="center"/>
          </w:tcPr>
          <w:p w14:paraId="427730B5" w14:textId="1B9ECF56" w:rsidR="005D61B7" w:rsidRDefault="005D61B7" w:rsidP="005D61B7">
            <w:pPr>
              <w:rPr>
                <w:rFonts w:cs="Arial"/>
                <w:sz w:val="24"/>
              </w:rPr>
            </w:pPr>
            <w:r w:rsidRPr="009E3F5E">
              <w:rPr>
                <w:rFonts w:cs="Arial"/>
                <w:sz w:val="24"/>
              </w:rPr>
              <w:t>clacey@bju.edu</w:t>
            </w:r>
          </w:p>
        </w:tc>
        <w:tc>
          <w:tcPr>
            <w:tcW w:w="3923" w:type="dxa"/>
            <w:vAlign w:val="center"/>
          </w:tcPr>
          <w:p w14:paraId="3BD13B5F" w14:textId="389B8CD9" w:rsidR="005D61B7" w:rsidRPr="009E3F5E" w:rsidRDefault="005D61B7" w:rsidP="005D61B7">
            <w:pPr>
              <w:rPr>
                <w:rFonts w:cs="Arial"/>
                <w:sz w:val="24"/>
              </w:rPr>
            </w:pPr>
            <w:r>
              <w:rPr>
                <w:rFonts w:cs="Arial"/>
                <w:sz w:val="24"/>
              </w:rPr>
              <w:t>ddbrown</w:t>
            </w:r>
            <w:r w:rsidRPr="009E3F5E">
              <w:rPr>
                <w:rFonts w:cs="Arial"/>
                <w:sz w:val="24"/>
              </w:rPr>
              <w:t>@bju.edu</w:t>
            </w:r>
          </w:p>
        </w:tc>
      </w:tr>
      <w:tr w:rsidR="005D61B7" w:rsidRPr="009E3F5E" w14:paraId="52D0F965" w14:textId="246FD5F0" w:rsidTr="00D84936">
        <w:trPr>
          <w:trHeight w:val="288"/>
        </w:trPr>
        <w:tc>
          <w:tcPr>
            <w:tcW w:w="1620" w:type="dxa"/>
            <w:vAlign w:val="center"/>
          </w:tcPr>
          <w:p w14:paraId="260D4DAF" w14:textId="77777777" w:rsidR="005D61B7" w:rsidRPr="009E3F5E" w:rsidRDefault="005D61B7" w:rsidP="005D61B7">
            <w:pPr>
              <w:rPr>
                <w:sz w:val="24"/>
              </w:rPr>
            </w:pPr>
            <w:r w:rsidRPr="009E3F5E">
              <w:rPr>
                <w:sz w:val="24"/>
              </w:rPr>
              <w:t>Office:</w:t>
            </w:r>
          </w:p>
        </w:tc>
        <w:tc>
          <w:tcPr>
            <w:tcW w:w="540" w:type="dxa"/>
            <w:vAlign w:val="center"/>
          </w:tcPr>
          <w:p w14:paraId="66DBD92D" w14:textId="77777777" w:rsidR="005D61B7" w:rsidRPr="009E3F5E" w:rsidRDefault="005D61B7" w:rsidP="005D61B7">
            <w:pPr>
              <w:rPr>
                <w:sz w:val="24"/>
              </w:rPr>
            </w:pPr>
          </w:p>
        </w:tc>
        <w:tc>
          <w:tcPr>
            <w:tcW w:w="3923" w:type="dxa"/>
            <w:vAlign w:val="center"/>
          </w:tcPr>
          <w:p w14:paraId="3636850B" w14:textId="35C7C11E" w:rsidR="005D61B7" w:rsidRPr="009E3F5E" w:rsidRDefault="005D61B7" w:rsidP="005D61B7">
            <w:pPr>
              <w:rPr>
                <w:rFonts w:cs="Arial"/>
                <w:sz w:val="24"/>
              </w:rPr>
            </w:pPr>
            <w:r w:rsidRPr="009E3F5E">
              <w:rPr>
                <w:rFonts w:cs="Arial"/>
                <w:sz w:val="24"/>
              </w:rPr>
              <w:t>Al 7</w:t>
            </w:r>
            <w:r w:rsidR="00312736">
              <w:rPr>
                <w:rFonts w:cs="Arial"/>
                <w:sz w:val="24"/>
              </w:rPr>
              <w:t>0</w:t>
            </w:r>
          </w:p>
        </w:tc>
        <w:tc>
          <w:tcPr>
            <w:tcW w:w="3923" w:type="dxa"/>
            <w:vAlign w:val="center"/>
          </w:tcPr>
          <w:p w14:paraId="1B276EC3" w14:textId="7D7615FD" w:rsidR="005D61B7" w:rsidRPr="009E3F5E" w:rsidRDefault="005D61B7" w:rsidP="005D61B7">
            <w:pPr>
              <w:rPr>
                <w:rFonts w:cs="Arial"/>
                <w:sz w:val="24"/>
              </w:rPr>
            </w:pPr>
            <w:r w:rsidRPr="009E3F5E">
              <w:rPr>
                <w:rFonts w:cs="Arial"/>
                <w:sz w:val="24"/>
              </w:rPr>
              <w:t>Al 74</w:t>
            </w:r>
          </w:p>
        </w:tc>
      </w:tr>
      <w:tr w:rsidR="005D61B7" w:rsidRPr="009E3F5E" w14:paraId="6E077540" w14:textId="4B866B44" w:rsidTr="00D84936">
        <w:trPr>
          <w:trHeight w:val="288"/>
        </w:trPr>
        <w:tc>
          <w:tcPr>
            <w:tcW w:w="1620" w:type="dxa"/>
          </w:tcPr>
          <w:p w14:paraId="35FC6744" w14:textId="77777777" w:rsidR="005D61B7" w:rsidRPr="009E3F5E" w:rsidRDefault="005D61B7" w:rsidP="005D61B7">
            <w:pPr>
              <w:rPr>
                <w:sz w:val="24"/>
              </w:rPr>
            </w:pPr>
            <w:r w:rsidRPr="009E3F5E">
              <w:rPr>
                <w:sz w:val="24"/>
              </w:rPr>
              <w:t>Office Hours:</w:t>
            </w:r>
          </w:p>
        </w:tc>
        <w:tc>
          <w:tcPr>
            <w:tcW w:w="540" w:type="dxa"/>
          </w:tcPr>
          <w:p w14:paraId="71A46DA2" w14:textId="77777777" w:rsidR="005D61B7" w:rsidRPr="009E3F5E" w:rsidRDefault="005D61B7" w:rsidP="005D61B7">
            <w:pPr>
              <w:rPr>
                <w:sz w:val="24"/>
              </w:rPr>
            </w:pPr>
          </w:p>
        </w:tc>
        <w:tc>
          <w:tcPr>
            <w:tcW w:w="3923" w:type="dxa"/>
          </w:tcPr>
          <w:p w14:paraId="6CA907E3" w14:textId="33FE470F" w:rsidR="005D61B7" w:rsidRPr="009E3F5E" w:rsidRDefault="00D84936" w:rsidP="005D61B7">
            <w:pPr>
              <w:rPr>
                <w:rFonts w:cs="Arial"/>
                <w:sz w:val="24"/>
              </w:rPr>
            </w:pPr>
            <w:r>
              <w:rPr>
                <w:rFonts w:cs="Arial"/>
                <w:sz w:val="24"/>
              </w:rPr>
              <w:t xml:space="preserve">Daily by appointment: </w:t>
            </w:r>
            <w:hyperlink r:id="rId11" w:history="1">
              <w:r w:rsidR="005D61B7" w:rsidRPr="009E3F5E">
                <w:rPr>
                  <w:rStyle w:val="Hyperlink"/>
                  <w:rFonts w:cs="Arial"/>
                  <w:color w:val="auto"/>
                  <w:sz w:val="24"/>
                </w:rPr>
                <w:t>https://calendly.com/clacey-bju</w:t>
              </w:r>
            </w:hyperlink>
          </w:p>
        </w:tc>
        <w:tc>
          <w:tcPr>
            <w:tcW w:w="3923" w:type="dxa"/>
          </w:tcPr>
          <w:p w14:paraId="0BA1FBA8" w14:textId="3ACE474A" w:rsidR="00EB7676" w:rsidRDefault="00374145" w:rsidP="005D61B7">
            <w:pPr>
              <w:rPr>
                <w:rFonts w:cs="Arial"/>
                <w:sz w:val="24"/>
              </w:rPr>
            </w:pPr>
            <w:r>
              <w:rPr>
                <w:rFonts w:cs="Arial"/>
                <w:sz w:val="24"/>
              </w:rPr>
              <w:t>MTWF  12:15 in Al 301</w:t>
            </w:r>
          </w:p>
          <w:p w14:paraId="4C0EC77A" w14:textId="60B46C8D" w:rsidR="00374145" w:rsidRPr="009E3F5E" w:rsidRDefault="00374145" w:rsidP="005D61B7">
            <w:pPr>
              <w:rPr>
                <w:rFonts w:cs="Arial"/>
                <w:sz w:val="24"/>
              </w:rPr>
            </w:pPr>
            <w:r>
              <w:rPr>
                <w:rFonts w:cs="Arial"/>
                <w:sz w:val="24"/>
              </w:rPr>
              <w:t>T 2:50 in AL 303</w:t>
            </w:r>
          </w:p>
        </w:tc>
      </w:tr>
    </w:tbl>
    <w:p w14:paraId="01AFDCDC" w14:textId="0490CC57" w:rsidR="007D7998" w:rsidRPr="009E3F5E" w:rsidRDefault="00881BFE" w:rsidP="001F1A6B">
      <w:pPr>
        <w:pStyle w:val="HeadingCaps"/>
        <w:rPr>
          <w:sz w:val="24"/>
          <w:szCs w:val="24"/>
        </w:rPr>
      </w:pPr>
      <w:r w:rsidRPr="009E3F5E">
        <w:rPr>
          <w:sz w:val="24"/>
          <w:szCs w:val="24"/>
        </w:rPr>
        <w:t>Course Information</w:t>
      </w:r>
    </w:p>
    <w:p w14:paraId="62A813F5" w14:textId="3E5E1FEF" w:rsidR="00CC5361" w:rsidRPr="009E3F5E" w:rsidRDefault="00CC5361" w:rsidP="00DF6E3E">
      <w:pPr>
        <w:pStyle w:val="Heading3"/>
        <w:rPr>
          <w:sz w:val="24"/>
        </w:rPr>
      </w:pPr>
      <w:r w:rsidRPr="009E3F5E">
        <w:rPr>
          <w:sz w:val="24"/>
        </w:rPr>
        <w:t>C</w:t>
      </w:r>
      <w:r w:rsidR="00B10791" w:rsidRPr="009E3F5E">
        <w:rPr>
          <w:sz w:val="24"/>
        </w:rPr>
        <w:t>atalog</w:t>
      </w:r>
      <w:r w:rsidRPr="009E3F5E">
        <w:rPr>
          <w:sz w:val="24"/>
        </w:rPr>
        <w:t xml:space="preserve"> Description</w:t>
      </w:r>
    </w:p>
    <w:p w14:paraId="65127B5D" w14:textId="150830C6" w:rsidR="00CC5361" w:rsidRPr="009E3F5E" w:rsidRDefault="00B703D8" w:rsidP="00BB5E5D">
      <w:pPr>
        <w:rPr>
          <w:sz w:val="24"/>
        </w:rPr>
      </w:pPr>
      <w:r w:rsidRPr="009E3F5E">
        <w:rPr>
          <w:noProof/>
          <w:sz w:val="24"/>
        </w:rPr>
        <w:t>Review of elementary algebra. Stress on the concept of relation and function, algebraic functions</w:t>
      </w:r>
      <w:r w:rsidR="00F94722" w:rsidRPr="009E3F5E">
        <w:rPr>
          <w:noProof/>
          <w:sz w:val="24"/>
        </w:rPr>
        <w:t>,</w:t>
      </w:r>
      <w:r w:rsidRPr="009E3F5E">
        <w:rPr>
          <w:noProof/>
          <w:sz w:val="24"/>
        </w:rPr>
        <w:t xml:space="preserve"> and their graphs.  3 credits/3 load/4 class-meetings per week</w:t>
      </w:r>
    </w:p>
    <w:p w14:paraId="3B0F23B0" w14:textId="66D68576" w:rsidR="00ED47B4" w:rsidRPr="009E3F5E" w:rsidRDefault="00ED47B4" w:rsidP="00DF6E3E">
      <w:pPr>
        <w:pStyle w:val="Heading3"/>
        <w:rPr>
          <w:sz w:val="24"/>
        </w:rPr>
      </w:pPr>
      <w:r w:rsidRPr="009E3F5E">
        <w:rPr>
          <w:sz w:val="24"/>
        </w:rPr>
        <w:t>Prerequisite</w:t>
      </w:r>
    </w:p>
    <w:p w14:paraId="4ED8F319" w14:textId="7E7A89EB" w:rsidR="00ED47B4" w:rsidRPr="009E3F5E" w:rsidRDefault="0080459B" w:rsidP="00ED47B4">
      <w:pPr>
        <w:rPr>
          <w:sz w:val="24"/>
        </w:rPr>
      </w:pPr>
      <w:r w:rsidRPr="009E3F5E">
        <w:rPr>
          <w:rFonts w:ascii="Calibri" w:hAnsi="Calibri" w:cs="Calibri"/>
          <w:sz w:val="24"/>
        </w:rPr>
        <w:t>ACT score of 20–25, SAT score of 550–630, completion of STEM modules (090), or placement test</w:t>
      </w:r>
    </w:p>
    <w:p w14:paraId="73F2EFF4" w14:textId="4AB8BDAC" w:rsidR="00ED47B4" w:rsidRPr="009E3F5E" w:rsidRDefault="0086558D" w:rsidP="00DF6E3E">
      <w:pPr>
        <w:pStyle w:val="Heading3"/>
        <w:rPr>
          <w:sz w:val="24"/>
        </w:rPr>
      </w:pPr>
      <w:r w:rsidRPr="009E3F5E">
        <w:rPr>
          <w:sz w:val="24"/>
        </w:rPr>
        <w:t xml:space="preserve">Textbook and Technology </w:t>
      </w:r>
      <w:r w:rsidR="0093363D" w:rsidRPr="009E3F5E">
        <w:rPr>
          <w:sz w:val="24"/>
        </w:rPr>
        <w:t>Requirements</w:t>
      </w:r>
    </w:p>
    <w:p w14:paraId="49EC56BB" w14:textId="7E5CB583" w:rsidR="00ED47B4" w:rsidRPr="009E3F5E" w:rsidRDefault="005B2291" w:rsidP="00AC38E3">
      <w:pPr>
        <w:pStyle w:val="ListParagraph"/>
        <w:numPr>
          <w:ilvl w:val="0"/>
          <w:numId w:val="3"/>
        </w:numPr>
        <w:tabs>
          <w:tab w:val="left" w:pos="360"/>
        </w:tabs>
        <w:ind w:left="2250" w:right="270" w:hanging="2070"/>
        <w:rPr>
          <w:sz w:val="24"/>
        </w:rPr>
      </w:pPr>
      <w:r w:rsidRPr="009E3F5E">
        <w:rPr>
          <w:noProof/>
          <w:sz w:val="24"/>
        </w:rPr>
        <w:t>Textbook (required):</w:t>
      </w:r>
      <w:r w:rsidR="00D276F8" w:rsidRPr="009E3F5E">
        <w:rPr>
          <w:noProof/>
          <w:sz w:val="24"/>
        </w:rPr>
        <w:tab/>
      </w:r>
      <w:r w:rsidR="002A1EA0" w:rsidRPr="009E3F5E">
        <w:rPr>
          <w:noProof/>
          <w:sz w:val="24"/>
        </w:rPr>
        <w:t xml:space="preserve">Aufmann and Nation. </w:t>
      </w:r>
      <w:r w:rsidR="002A1EA0" w:rsidRPr="009E3F5E">
        <w:rPr>
          <w:i/>
          <w:iCs/>
          <w:noProof/>
          <w:sz w:val="24"/>
        </w:rPr>
        <w:t>Algebra and Trigonometry</w:t>
      </w:r>
      <w:r w:rsidR="002A1EA0" w:rsidRPr="009E3F5E">
        <w:rPr>
          <w:noProof/>
          <w:sz w:val="24"/>
        </w:rPr>
        <w:t>. 8th ed., Cengage, 2015.</w:t>
      </w:r>
      <w:r w:rsidR="00E07593" w:rsidRPr="009E3F5E">
        <w:rPr>
          <w:noProof/>
          <w:sz w:val="24"/>
        </w:rPr>
        <w:t xml:space="preserve">  </w:t>
      </w:r>
      <w:r w:rsidR="00E07593" w:rsidRPr="009E3F5E">
        <w:rPr>
          <w:rFonts w:ascii="Calibri" w:hAnsi="Calibri" w:cs="Calibri"/>
          <w:sz w:val="24"/>
        </w:rPr>
        <w:t>ISBN 978-1-285-44942-5</w:t>
      </w:r>
    </w:p>
    <w:p w14:paraId="549584E3" w14:textId="5EBF483F" w:rsidR="00242512" w:rsidRPr="009E3F5E" w:rsidRDefault="00242512" w:rsidP="005158D7">
      <w:pPr>
        <w:pStyle w:val="ListParagraph"/>
        <w:numPr>
          <w:ilvl w:val="0"/>
          <w:numId w:val="3"/>
        </w:numPr>
        <w:tabs>
          <w:tab w:val="left" w:pos="360"/>
        </w:tabs>
        <w:ind w:left="2250" w:hanging="2070"/>
        <w:rPr>
          <w:noProof/>
          <w:sz w:val="24"/>
        </w:rPr>
      </w:pPr>
      <w:r w:rsidRPr="009E3F5E">
        <w:rPr>
          <w:noProof/>
          <w:sz w:val="24"/>
        </w:rPr>
        <w:t>Graphing Calculator</w:t>
      </w:r>
      <w:r w:rsidR="00D276F8" w:rsidRPr="009E3F5E">
        <w:rPr>
          <w:noProof/>
          <w:sz w:val="24"/>
        </w:rPr>
        <w:t xml:space="preserve"> (required)</w:t>
      </w:r>
      <w:r w:rsidRPr="009E3F5E">
        <w:rPr>
          <w:noProof/>
          <w:sz w:val="24"/>
        </w:rPr>
        <w:t>:</w:t>
      </w:r>
      <w:r w:rsidR="00314359" w:rsidRPr="009E3F5E">
        <w:rPr>
          <w:noProof/>
          <w:sz w:val="24"/>
        </w:rPr>
        <w:t xml:space="preserve">   TI–83/84 is sufficient. (Note: Certain majors and almost all upper-level Ma courses require a TI-NSpire CAS or TI-89.)</w:t>
      </w:r>
    </w:p>
    <w:p w14:paraId="5900B85E" w14:textId="04ED74EF" w:rsidR="008E368D" w:rsidRPr="009E3F5E" w:rsidRDefault="00B460E5" w:rsidP="0067164A">
      <w:pPr>
        <w:pStyle w:val="HeadingCaps"/>
        <w:rPr>
          <w:sz w:val="24"/>
          <w:szCs w:val="24"/>
        </w:rPr>
      </w:pPr>
      <w:r w:rsidRPr="009E3F5E">
        <w:rPr>
          <w:sz w:val="24"/>
          <w:szCs w:val="24"/>
        </w:rPr>
        <w:t xml:space="preserve">Course </w:t>
      </w:r>
      <w:r w:rsidR="008E368D" w:rsidRPr="009E3F5E">
        <w:rPr>
          <w:sz w:val="24"/>
          <w:szCs w:val="24"/>
        </w:rPr>
        <w:t>Co</w:t>
      </w:r>
      <w:r w:rsidRPr="009E3F5E">
        <w:rPr>
          <w:sz w:val="24"/>
          <w:szCs w:val="24"/>
        </w:rPr>
        <w:t>ntext</w:t>
      </w:r>
    </w:p>
    <w:p w14:paraId="11138511" w14:textId="12005FCD" w:rsidR="00501567" w:rsidRPr="009E3F5E" w:rsidRDefault="00396861" w:rsidP="00DF6E3E">
      <w:pPr>
        <w:pStyle w:val="Heading3"/>
        <w:rPr>
          <w:sz w:val="24"/>
        </w:rPr>
      </w:pPr>
      <w:r w:rsidRPr="009E3F5E">
        <w:rPr>
          <w:sz w:val="24"/>
        </w:rPr>
        <w:t>Institutional</w:t>
      </w:r>
      <w:r w:rsidR="00501567" w:rsidRPr="009E3F5E">
        <w:rPr>
          <w:sz w:val="24"/>
        </w:rPr>
        <w:t xml:space="preserve"> Context</w:t>
      </w:r>
    </w:p>
    <w:p w14:paraId="34E48E54" w14:textId="5AAA11F3" w:rsidR="00501567" w:rsidRPr="009E3F5E" w:rsidRDefault="00217E85" w:rsidP="00501567">
      <w:pPr>
        <w:rPr>
          <w:sz w:val="24"/>
        </w:rPr>
      </w:pPr>
      <w:r w:rsidRPr="009E3F5E">
        <w:rPr>
          <w:sz w:val="24"/>
        </w:rPr>
        <w:t>This course supports the following goals of the institutional (IG), the BJU core (BJ), and the Division of Mathematical Science (MS)</w:t>
      </w:r>
      <w:r w:rsidR="00396861" w:rsidRPr="009E3F5E">
        <w:rPr>
          <w:sz w:val="24"/>
        </w:rPr>
        <w:t>:</w:t>
      </w:r>
    </w:p>
    <w:p w14:paraId="6B7674DC" w14:textId="77777777"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IG 3:</w:t>
      </w:r>
      <w:r w:rsidRPr="009E3F5E">
        <w:rPr>
          <w:noProof/>
          <w:sz w:val="24"/>
        </w:rPr>
        <w:tab/>
        <w:t>To develop in students Christ-like character through disciplined, Spirit-filled living.</w:t>
      </w:r>
    </w:p>
    <w:p w14:paraId="3A6E09C4" w14:textId="77777777"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IG 4:</w:t>
      </w:r>
      <w:r w:rsidRPr="009E3F5E">
        <w:rPr>
          <w:noProof/>
          <w:sz w:val="24"/>
        </w:rPr>
        <w:tab/>
        <w:t>To direct students toward a biblical life view that integrates God’s Truth into practical Christian living.</w:t>
      </w:r>
    </w:p>
    <w:p w14:paraId="2A798922" w14:textId="77777777"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IG 5:</w:t>
      </w:r>
      <w:r w:rsidRPr="009E3F5E">
        <w:rPr>
          <w:noProof/>
          <w:sz w:val="24"/>
        </w:rPr>
        <w:tab/>
        <w:t>To prepare students to excel intellectually and vocationally by offering diverse academic programs rooted in biblical truth and centered on a liberal arts core.</w:t>
      </w:r>
    </w:p>
    <w:p w14:paraId="138EAA88" w14:textId="23BD6BD7"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BJ 3c:</w:t>
      </w:r>
      <w:r w:rsidRPr="009E3F5E">
        <w:rPr>
          <w:noProof/>
          <w:sz w:val="24"/>
        </w:rPr>
        <w:tab/>
        <w:t>Will equip students to understand the physical world as God’s creation, as stewardship given to man, and as the physical expression of His glory</w:t>
      </w:r>
    </w:p>
    <w:p w14:paraId="6330DA54" w14:textId="77777777"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lastRenderedPageBreak/>
        <w:t>BJ 4:</w:t>
      </w:r>
      <w:r w:rsidRPr="009E3F5E">
        <w:rPr>
          <w:noProof/>
          <w:sz w:val="24"/>
        </w:rPr>
        <w:tab/>
        <w:t>Demonstrate critical thinking in analyzing, evaluating, and synthesizing information and ideas.</w:t>
      </w:r>
    </w:p>
    <w:p w14:paraId="6434A7D3" w14:textId="34DEEB40" w:rsidR="00666BE9"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BJ 5:</w:t>
      </w:r>
      <w:r w:rsidRPr="009E3F5E">
        <w:rPr>
          <w:noProof/>
          <w:sz w:val="24"/>
        </w:rPr>
        <w:tab/>
        <w:t>Develop solutions to exercises, working independently</w:t>
      </w:r>
      <w:r w:rsidR="00F94722" w:rsidRPr="009E3F5E">
        <w:rPr>
          <w:noProof/>
          <w:sz w:val="24"/>
        </w:rPr>
        <w:t>,</w:t>
      </w:r>
      <w:r w:rsidRPr="009E3F5E">
        <w:rPr>
          <w:noProof/>
          <w:sz w:val="24"/>
        </w:rPr>
        <w:t xml:space="preserve"> and with others, through critical and creative thinking.</w:t>
      </w:r>
    </w:p>
    <w:p w14:paraId="5B1B62C1" w14:textId="5317254A" w:rsidR="00771150" w:rsidRPr="009E3F5E" w:rsidRDefault="00666BE9" w:rsidP="00666BE9">
      <w:pPr>
        <w:pStyle w:val="ListParagraph"/>
        <w:numPr>
          <w:ilvl w:val="0"/>
          <w:numId w:val="3"/>
        </w:numPr>
        <w:tabs>
          <w:tab w:val="left" w:pos="360"/>
        </w:tabs>
        <w:ind w:left="1080" w:right="270" w:hanging="900"/>
        <w:rPr>
          <w:noProof/>
          <w:sz w:val="24"/>
        </w:rPr>
      </w:pPr>
      <w:r w:rsidRPr="009E3F5E">
        <w:rPr>
          <w:noProof/>
          <w:sz w:val="24"/>
        </w:rPr>
        <w:t>MS 5:</w:t>
      </w:r>
      <w:r w:rsidRPr="009E3F5E">
        <w:rPr>
          <w:noProof/>
          <w:sz w:val="24"/>
        </w:rPr>
        <w:tab/>
        <w:t>Construct a foundation upon which they, after graduation, can continue the development of their God-given abilities and the learning necessary for their work and life.</w:t>
      </w:r>
    </w:p>
    <w:p w14:paraId="3F350C59" w14:textId="0E5ABEB7" w:rsidR="00CC5361" w:rsidRPr="009E3F5E" w:rsidRDefault="003A044A" w:rsidP="00DF6E3E">
      <w:pPr>
        <w:pStyle w:val="Heading3"/>
        <w:rPr>
          <w:sz w:val="24"/>
        </w:rPr>
      </w:pPr>
      <w:r w:rsidRPr="009E3F5E">
        <w:rPr>
          <w:sz w:val="24"/>
        </w:rPr>
        <w:t>Course Goals</w:t>
      </w:r>
    </w:p>
    <w:p w14:paraId="307931CF" w14:textId="77777777" w:rsidR="009F2E0B" w:rsidRPr="009E3F5E" w:rsidRDefault="009F2E0B" w:rsidP="009F2E0B">
      <w:pPr>
        <w:rPr>
          <w:rFonts w:cs="Arial"/>
          <w:b/>
          <w:sz w:val="24"/>
        </w:rPr>
      </w:pPr>
      <w:r w:rsidRPr="009E3F5E">
        <w:rPr>
          <w:rFonts w:cs="Arial"/>
          <w:sz w:val="24"/>
        </w:rPr>
        <w:t>This course is designed to</w:t>
      </w:r>
    </w:p>
    <w:p w14:paraId="3478AFC9" w14:textId="24672180" w:rsidR="009F2E0B" w:rsidRPr="009E3F5E" w:rsidRDefault="00523E1A" w:rsidP="00B6639E">
      <w:pPr>
        <w:numPr>
          <w:ilvl w:val="0"/>
          <w:numId w:val="4"/>
        </w:numPr>
        <w:tabs>
          <w:tab w:val="left" w:pos="360"/>
        </w:tabs>
        <w:ind w:left="990" w:right="-720" w:hanging="810"/>
        <w:rPr>
          <w:rFonts w:cs="Arial"/>
          <w:sz w:val="24"/>
        </w:rPr>
      </w:pPr>
      <w:r w:rsidRPr="009E3F5E">
        <w:rPr>
          <w:rFonts w:cs="Arial"/>
          <w:sz w:val="24"/>
        </w:rPr>
        <w:t>CG</w:t>
      </w:r>
      <w:r w:rsidR="006368EB" w:rsidRPr="009E3F5E">
        <w:rPr>
          <w:rFonts w:cs="Arial"/>
          <w:sz w:val="24"/>
        </w:rPr>
        <w:t xml:space="preserve"> </w:t>
      </w:r>
      <w:r w:rsidRPr="009E3F5E">
        <w:rPr>
          <w:rFonts w:cs="Arial"/>
          <w:sz w:val="24"/>
        </w:rPr>
        <w:t>1:</w:t>
      </w:r>
      <w:r w:rsidRPr="009E3F5E">
        <w:rPr>
          <w:rFonts w:cs="Arial"/>
          <w:sz w:val="24"/>
        </w:rPr>
        <w:tab/>
      </w:r>
      <w:r w:rsidR="009F2E0B" w:rsidRPr="009E3F5E">
        <w:rPr>
          <w:rFonts w:cs="Arial"/>
          <w:sz w:val="24"/>
        </w:rPr>
        <w:t>Ensure that students have the mathematical skills needed to be successful in everyday life. (IG 4, 5)</w:t>
      </w:r>
    </w:p>
    <w:p w14:paraId="14FC86D7" w14:textId="76187C58" w:rsidR="009F2E0B" w:rsidRPr="009E3F5E" w:rsidRDefault="00523E1A" w:rsidP="00B6639E">
      <w:pPr>
        <w:numPr>
          <w:ilvl w:val="0"/>
          <w:numId w:val="4"/>
        </w:numPr>
        <w:tabs>
          <w:tab w:val="left" w:pos="360"/>
        </w:tabs>
        <w:ind w:left="990" w:right="-720" w:hanging="810"/>
        <w:rPr>
          <w:rFonts w:cs="Arial"/>
          <w:sz w:val="24"/>
        </w:rPr>
      </w:pPr>
      <w:r w:rsidRPr="009E3F5E">
        <w:rPr>
          <w:rFonts w:cs="Arial"/>
          <w:sz w:val="24"/>
        </w:rPr>
        <w:t>CG</w:t>
      </w:r>
      <w:r w:rsidR="006368EB" w:rsidRPr="009E3F5E">
        <w:rPr>
          <w:rFonts w:cs="Arial"/>
          <w:sz w:val="24"/>
        </w:rPr>
        <w:t xml:space="preserve"> 2:</w:t>
      </w:r>
      <w:r w:rsidR="006368EB" w:rsidRPr="009E3F5E">
        <w:rPr>
          <w:rFonts w:cs="Arial"/>
          <w:sz w:val="24"/>
        </w:rPr>
        <w:tab/>
      </w:r>
      <w:r w:rsidR="009F2E0B" w:rsidRPr="009E3F5E">
        <w:rPr>
          <w:rFonts w:cs="Arial"/>
          <w:sz w:val="24"/>
        </w:rPr>
        <w:t>Demonstrate mathematics as a tool to analyze the order and design in the world around us. (BJ 3c)</w:t>
      </w:r>
    </w:p>
    <w:p w14:paraId="36CDB142" w14:textId="6D41F88B" w:rsidR="009F2E0B" w:rsidRPr="009E3F5E" w:rsidRDefault="006368EB" w:rsidP="00B6639E">
      <w:pPr>
        <w:numPr>
          <w:ilvl w:val="0"/>
          <w:numId w:val="4"/>
        </w:numPr>
        <w:tabs>
          <w:tab w:val="left" w:pos="360"/>
        </w:tabs>
        <w:ind w:left="990" w:right="-720" w:hanging="810"/>
        <w:rPr>
          <w:rFonts w:cs="Arial"/>
          <w:sz w:val="24"/>
        </w:rPr>
      </w:pPr>
      <w:r w:rsidRPr="009E3F5E">
        <w:rPr>
          <w:rFonts w:cs="Arial"/>
          <w:sz w:val="24"/>
        </w:rPr>
        <w:t xml:space="preserve">CG 3: </w:t>
      </w:r>
      <w:r w:rsidRPr="009E3F5E">
        <w:rPr>
          <w:rFonts w:cs="Arial"/>
          <w:sz w:val="24"/>
        </w:rPr>
        <w:tab/>
      </w:r>
      <w:r w:rsidR="009F2E0B" w:rsidRPr="009E3F5E">
        <w:rPr>
          <w:rFonts w:cs="Arial"/>
          <w:sz w:val="24"/>
        </w:rPr>
        <w:t>Develop character traits such as self-discipline, organization, perseverance, and precision. (IG 3)</w:t>
      </w:r>
    </w:p>
    <w:p w14:paraId="0C1611F0" w14:textId="0D8BE3DA" w:rsidR="009F2E0B" w:rsidRPr="009E3F5E" w:rsidRDefault="006368EB" w:rsidP="00B6639E">
      <w:pPr>
        <w:numPr>
          <w:ilvl w:val="0"/>
          <w:numId w:val="4"/>
        </w:numPr>
        <w:tabs>
          <w:tab w:val="left" w:pos="360"/>
        </w:tabs>
        <w:ind w:left="990" w:right="-720" w:hanging="810"/>
        <w:rPr>
          <w:rFonts w:cs="Arial"/>
          <w:sz w:val="24"/>
        </w:rPr>
      </w:pPr>
      <w:r w:rsidRPr="009E3F5E">
        <w:rPr>
          <w:rFonts w:cs="Arial"/>
          <w:sz w:val="24"/>
        </w:rPr>
        <w:t>CG 4:</w:t>
      </w:r>
      <w:r w:rsidRPr="009E3F5E">
        <w:rPr>
          <w:rFonts w:cs="Arial"/>
          <w:sz w:val="24"/>
        </w:rPr>
        <w:tab/>
      </w:r>
      <w:r w:rsidR="009F2E0B" w:rsidRPr="009E3F5E">
        <w:rPr>
          <w:rFonts w:cs="Arial"/>
          <w:sz w:val="24"/>
        </w:rPr>
        <w:t>Develop</w:t>
      </w:r>
      <w:r w:rsidR="00AD5319" w:rsidRPr="009E3F5E">
        <w:rPr>
          <w:rFonts w:cs="Arial"/>
          <w:sz w:val="24"/>
        </w:rPr>
        <w:t xml:space="preserve"> sound</w:t>
      </w:r>
      <w:r w:rsidR="009F2E0B" w:rsidRPr="009E3F5E">
        <w:rPr>
          <w:rFonts w:cs="Arial"/>
          <w:sz w:val="24"/>
        </w:rPr>
        <w:t xml:space="preserve"> thinking and reasoning skills. (BJ 4, 5)</w:t>
      </w:r>
    </w:p>
    <w:p w14:paraId="5EE99F2C" w14:textId="41636DF9" w:rsidR="009F2E0B" w:rsidRPr="009E3F5E" w:rsidRDefault="006368EB" w:rsidP="00B6639E">
      <w:pPr>
        <w:numPr>
          <w:ilvl w:val="0"/>
          <w:numId w:val="4"/>
        </w:numPr>
        <w:tabs>
          <w:tab w:val="left" w:pos="360"/>
        </w:tabs>
        <w:ind w:left="990" w:right="-720" w:hanging="810"/>
        <w:rPr>
          <w:rFonts w:cs="Arial"/>
          <w:sz w:val="24"/>
        </w:rPr>
      </w:pPr>
      <w:r w:rsidRPr="009E3F5E">
        <w:rPr>
          <w:rFonts w:cs="Arial"/>
          <w:sz w:val="24"/>
        </w:rPr>
        <w:t>CG 5:</w:t>
      </w:r>
      <w:r w:rsidRPr="009E3F5E">
        <w:rPr>
          <w:rFonts w:cs="Arial"/>
          <w:sz w:val="24"/>
        </w:rPr>
        <w:tab/>
      </w:r>
      <w:r w:rsidR="009F2E0B" w:rsidRPr="009E3F5E">
        <w:rPr>
          <w:rFonts w:cs="Arial"/>
          <w:sz w:val="24"/>
        </w:rPr>
        <w:t>Mature the student in the theory and application of mathematics</w:t>
      </w:r>
      <w:r w:rsidR="00AC327D" w:rsidRPr="009E3F5E">
        <w:rPr>
          <w:rFonts w:cs="Arial"/>
          <w:sz w:val="24"/>
        </w:rPr>
        <w:t>.</w:t>
      </w:r>
      <w:r w:rsidR="009F2E0B" w:rsidRPr="009E3F5E">
        <w:rPr>
          <w:rFonts w:cs="Arial"/>
          <w:sz w:val="24"/>
        </w:rPr>
        <w:t xml:space="preserve"> (MS</w:t>
      </w:r>
      <w:r w:rsidR="005B145C" w:rsidRPr="009E3F5E">
        <w:rPr>
          <w:rFonts w:cs="Arial"/>
          <w:sz w:val="24"/>
        </w:rPr>
        <w:t xml:space="preserve"> </w:t>
      </w:r>
      <w:r w:rsidR="009F2E0B" w:rsidRPr="009E3F5E">
        <w:rPr>
          <w:rFonts w:cs="Arial"/>
          <w:sz w:val="24"/>
        </w:rPr>
        <w:t>1)</w:t>
      </w:r>
    </w:p>
    <w:p w14:paraId="28FBD03E" w14:textId="28CC1FC6" w:rsidR="004A2A37" w:rsidRPr="009E3F5E" w:rsidRDefault="004412FF" w:rsidP="00B6639E">
      <w:pPr>
        <w:numPr>
          <w:ilvl w:val="0"/>
          <w:numId w:val="4"/>
        </w:numPr>
        <w:tabs>
          <w:tab w:val="left" w:pos="360"/>
        </w:tabs>
        <w:ind w:left="990" w:right="-720" w:hanging="810"/>
        <w:rPr>
          <w:rFonts w:cs="Arial"/>
          <w:sz w:val="24"/>
        </w:rPr>
      </w:pPr>
      <w:r w:rsidRPr="009E3F5E">
        <w:rPr>
          <w:rFonts w:cs="Arial"/>
          <w:sz w:val="24"/>
        </w:rPr>
        <w:t>CG 6:</w:t>
      </w:r>
      <w:r w:rsidRPr="009E3F5E">
        <w:rPr>
          <w:rFonts w:cs="Arial"/>
          <w:sz w:val="24"/>
        </w:rPr>
        <w:tab/>
      </w:r>
      <w:r w:rsidR="009F2E0B" w:rsidRPr="009E3F5E">
        <w:rPr>
          <w:rFonts w:cs="Arial"/>
          <w:sz w:val="24"/>
        </w:rPr>
        <w:t>Provide a foundation for other mathematics, science, or computer courses. (MS 5)</w:t>
      </w:r>
    </w:p>
    <w:p w14:paraId="170DD094" w14:textId="4C914AAC" w:rsidR="00CC5361" w:rsidRPr="009E3F5E" w:rsidRDefault="002E3005" w:rsidP="00DF6E3E">
      <w:pPr>
        <w:pStyle w:val="Heading3"/>
        <w:rPr>
          <w:sz w:val="24"/>
        </w:rPr>
      </w:pPr>
      <w:r w:rsidRPr="009E3F5E">
        <w:rPr>
          <w:sz w:val="24"/>
        </w:rPr>
        <w:t>Course</w:t>
      </w:r>
      <w:r w:rsidR="00CC5361" w:rsidRPr="009E3F5E">
        <w:rPr>
          <w:sz w:val="24"/>
        </w:rPr>
        <w:t xml:space="preserve"> Objectives</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712"/>
        <w:gridCol w:w="1424"/>
        <w:gridCol w:w="1600"/>
        <w:gridCol w:w="1524"/>
      </w:tblGrid>
      <w:tr w:rsidR="009F160A" w:rsidRPr="009E3F5E" w14:paraId="7DCB34CF" w14:textId="77777777" w:rsidTr="00D002F0">
        <w:tc>
          <w:tcPr>
            <w:tcW w:w="495" w:type="dxa"/>
          </w:tcPr>
          <w:p w14:paraId="58941B18" w14:textId="77777777" w:rsidR="00B54CE7" w:rsidRPr="009E3F5E" w:rsidRDefault="00B54CE7" w:rsidP="00681516">
            <w:pPr>
              <w:rPr>
                <w:rFonts w:cs="Arial"/>
                <w:bCs/>
                <w:sz w:val="24"/>
              </w:rPr>
            </w:pPr>
          </w:p>
        </w:tc>
        <w:tc>
          <w:tcPr>
            <w:tcW w:w="4815" w:type="dxa"/>
          </w:tcPr>
          <w:p w14:paraId="44E041A2" w14:textId="77777777" w:rsidR="00B54CE7" w:rsidRPr="009E3F5E" w:rsidRDefault="00B54CE7" w:rsidP="00681516">
            <w:pPr>
              <w:rPr>
                <w:rFonts w:cs="Arial"/>
                <w:bCs/>
                <w:sz w:val="24"/>
              </w:rPr>
            </w:pPr>
            <w:r w:rsidRPr="009E3F5E">
              <w:rPr>
                <w:rFonts w:cs="Arial"/>
                <w:bCs/>
                <w:sz w:val="24"/>
              </w:rPr>
              <w:t xml:space="preserve">The students will be able to… </w:t>
            </w:r>
          </w:p>
        </w:tc>
        <w:tc>
          <w:tcPr>
            <w:tcW w:w="1440" w:type="dxa"/>
          </w:tcPr>
          <w:p w14:paraId="6A42BC7D" w14:textId="42FFEE33" w:rsidR="00B54CE7" w:rsidRPr="009E3F5E" w:rsidRDefault="008C557A" w:rsidP="00681516">
            <w:pPr>
              <w:rPr>
                <w:rFonts w:cs="Arial"/>
                <w:bCs/>
                <w:sz w:val="24"/>
              </w:rPr>
            </w:pPr>
            <w:r w:rsidRPr="009E3F5E">
              <w:rPr>
                <w:rFonts w:cs="Arial"/>
                <w:bCs/>
                <w:sz w:val="24"/>
              </w:rPr>
              <w:t xml:space="preserve">Course </w:t>
            </w:r>
            <w:r w:rsidR="00B54CE7" w:rsidRPr="009E3F5E">
              <w:rPr>
                <w:rFonts w:cs="Arial"/>
                <w:bCs/>
                <w:sz w:val="24"/>
              </w:rPr>
              <w:t xml:space="preserve">Goals </w:t>
            </w:r>
          </w:p>
        </w:tc>
        <w:tc>
          <w:tcPr>
            <w:tcW w:w="1620" w:type="dxa"/>
          </w:tcPr>
          <w:p w14:paraId="1D46030B" w14:textId="77777777" w:rsidR="00B54CE7" w:rsidRPr="009E3F5E" w:rsidRDefault="00B54CE7" w:rsidP="00681516">
            <w:pPr>
              <w:rPr>
                <w:rFonts w:cs="Arial"/>
                <w:bCs/>
                <w:sz w:val="24"/>
              </w:rPr>
            </w:pPr>
            <w:r w:rsidRPr="009E3F5E">
              <w:rPr>
                <w:rFonts w:cs="Arial"/>
                <w:bCs/>
                <w:sz w:val="24"/>
              </w:rPr>
              <w:t>Course Content</w:t>
            </w:r>
          </w:p>
        </w:tc>
        <w:tc>
          <w:tcPr>
            <w:tcW w:w="1440" w:type="dxa"/>
          </w:tcPr>
          <w:p w14:paraId="21EF8B99" w14:textId="77777777" w:rsidR="00B54CE7" w:rsidRPr="009E3F5E" w:rsidRDefault="00B54CE7" w:rsidP="00681516">
            <w:pPr>
              <w:rPr>
                <w:rFonts w:cs="Arial"/>
                <w:bCs/>
                <w:sz w:val="24"/>
              </w:rPr>
            </w:pPr>
            <w:r w:rsidRPr="009E3F5E">
              <w:rPr>
                <w:rFonts w:cs="Arial"/>
                <w:bCs/>
                <w:sz w:val="24"/>
              </w:rPr>
              <w:t>Assessment</w:t>
            </w:r>
          </w:p>
        </w:tc>
      </w:tr>
      <w:tr w:rsidR="009F160A" w:rsidRPr="009E3F5E" w14:paraId="6A306E37" w14:textId="77777777" w:rsidTr="00D002F0">
        <w:tc>
          <w:tcPr>
            <w:tcW w:w="495" w:type="dxa"/>
          </w:tcPr>
          <w:p w14:paraId="4FFBA59C" w14:textId="6BBE6C2A" w:rsidR="00B54CE7" w:rsidRPr="009E3F5E" w:rsidRDefault="00E456F3" w:rsidP="00681516">
            <w:pPr>
              <w:rPr>
                <w:rFonts w:cs="Arial"/>
                <w:sz w:val="24"/>
              </w:rPr>
            </w:pPr>
            <w:r w:rsidRPr="009E3F5E">
              <w:rPr>
                <w:rFonts w:cs="Arial"/>
                <w:sz w:val="24"/>
              </w:rPr>
              <w:t>1</w:t>
            </w:r>
            <w:r w:rsidR="00B54CE7" w:rsidRPr="009E3F5E">
              <w:rPr>
                <w:rFonts w:cs="Arial"/>
                <w:sz w:val="24"/>
              </w:rPr>
              <w:t>.</w:t>
            </w:r>
          </w:p>
        </w:tc>
        <w:tc>
          <w:tcPr>
            <w:tcW w:w="4815" w:type="dxa"/>
          </w:tcPr>
          <w:p w14:paraId="040D3EEC" w14:textId="77777777" w:rsidR="00B54CE7" w:rsidRPr="009E3F5E" w:rsidRDefault="00B54CE7" w:rsidP="00681516">
            <w:pPr>
              <w:rPr>
                <w:rFonts w:cs="Arial"/>
                <w:sz w:val="24"/>
              </w:rPr>
            </w:pPr>
            <w:r w:rsidRPr="009E3F5E">
              <w:rPr>
                <w:rFonts w:cs="Arial"/>
                <w:sz w:val="24"/>
              </w:rPr>
              <w:t>Perform operations on polynomials</w:t>
            </w:r>
          </w:p>
        </w:tc>
        <w:tc>
          <w:tcPr>
            <w:tcW w:w="1440" w:type="dxa"/>
          </w:tcPr>
          <w:p w14:paraId="0B3390C5" w14:textId="01C9AA88" w:rsidR="00B54CE7" w:rsidRPr="009E3F5E" w:rsidRDefault="003653BE" w:rsidP="00681516">
            <w:pPr>
              <w:rPr>
                <w:rFonts w:cs="Arial"/>
                <w:sz w:val="24"/>
              </w:rPr>
            </w:pPr>
            <w:r w:rsidRPr="009E3F5E">
              <w:rPr>
                <w:rFonts w:cs="Arial"/>
                <w:sz w:val="24"/>
              </w:rPr>
              <w:t xml:space="preserve">3, </w:t>
            </w:r>
            <w:r w:rsidR="00B54CE7" w:rsidRPr="009E3F5E">
              <w:rPr>
                <w:rFonts w:cs="Arial"/>
                <w:sz w:val="24"/>
              </w:rPr>
              <w:t>5</w:t>
            </w:r>
            <w:r w:rsidR="00FB1CD1" w:rsidRPr="009E3F5E">
              <w:rPr>
                <w:rFonts w:cs="Arial"/>
                <w:sz w:val="24"/>
              </w:rPr>
              <w:t>, 6</w:t>
            </w:r>
          </w:p>
        </w:tc>
        <w:tc>
          <w:tcPr>
            <w:tcW w:w="1620" w:type="dxa"/>
          </w:tcPr>
          <w:p w14:paraId="54458F69" w14:textId="5AEE3B8D" w:rsidR="00B54CE7" w:rsidRPr="009E3F5E" w:rsidRDefault="003F4480" w:rsidP="00681516">
            <w:pPr>
              <w:rPr>
                <w:rFonts w:cs="Arial"/>
                <w:sz w:val="24"/>
              </w:rPr>
            </w:pPr>
            <w:r w:rsidRPr="009E3F5E">
              <w:rPr>
                <w:rFonts w:cs="Arial"/>
                <w:sz w:val="24"/>
              </w:rPr>
              <w:t>Unit 1</w:t>
            </w:r>
            <w:r w:rsidR="00CA294A" w:rsidRPr="009E3F5E">
              <w:rPr>
                <w:rFonts w:cs="Arial"/>
                <w:sz w:val="24"/>
              </w:rPr>
              <w:t>a</w:t>
            </w:r>
          </w:p>
        </w:tc>
        <w:tc>
          <w:tcPr>
            <w:tcW w:w="1440" w:type="dxa"/>
          </w:tcPr>
          <w:p w14:paraId="0B9B91AE" w14:textId="15EA624F" w:rsidR="00B54CE7" w:rsidRPr="009E3F5E" w:rsidRDefault="00B54CE7" w:rsidP="00681516">
            <w:pPr>
              <w:rPr>
                <w:rFonts w:cs="Arial"/>
                <w:sz w:val="24"/>
              </w:rPr>
            </w:pPr>
            <w:r w:rsidRPr="009E3F5E">
              <w:rPr>
                <w:rFonts w:cs="Arial"/>
                <w:sz w:val="24"/>
              </w:rPr>
              <w:t xml:space="preserve">HW, </w:t>
            </w:r>
            <w:r w:rsidR="00377F10" w:rsidRPr="009E3F5E">
              <w:rPr>
                <w:rFonts w:cs="Arial"/>
                <w:sz w:val="24"/>
              </w:rPr>
              <w:t>Quiz</w:t>
            </w:r>
          </w:p>
        </w:tc>
      </w:tr>
      <w:tr w:rsidR="009F160A" w:rsidRPr="009E3F5E" w14:paraId="2A1848E7" w14:textId="77777777" w:rsidTr="00D002F0">
        <w:tc>
          <w:tcPr>
            <w:tcW w:w="495" w:type="dxa"/>
          </w:tcPr>
          <w:p w14:paraId="5F01220C" w14:textId="0DCFAAA8" w:rsidR="00B54CE7" w:rsidRPr="009E3F5E" w:rsidRDefault="00E456F3" w:rsidP="00681516">
            <w:pPr>
              <w:rPr>
                <w:rFonts w:cs="Arial"/>
                <w:sz w:val="24"/>
              </w:rPr>
            </w:pPr>
            <w:r w:rsidRPr="009E3F5E">
              <w:rPr>
                <w:rFonts w:cs="Arial"/>
                <w:sz w:val="24"/>
              </w:rPr>
              <w:t>2</w:t>
            </w:r>
            <w:r w:rsidR="00B54CE7" w:rsidRPr="009E3F5E">
              <w:rPr>
                <w:rFonts w:cs="Arial"/>
                <w:sz w:val="24"/>
              </w:rPr>
              <w:t>.</w:t>
            </w:r>
          </w:p>
        </w:tc>
        <w:tc>
          <w:tcPr>
            <w:tcW w:w="4815" w:type="dxa"/>
          </w:tcPr>
          <w:p w14:paraId="4984200B" w14:textId="77777777" w:rsidR="00B54CE7" w:rsidRPr="009E3F5E" w:rsidRDefault="00B54CE7" w:rsidP="00681516">
            <w:pPr>
              <w:rPr>
                <w:rFonts w:cs="Arial"/>
                <w:sz w:val="24"/>
              </w:rPr>
            </w:pPr>
            <w:r w:rsidRPr="009E3F5E">
              <w:rPr>
                <w:rFonts w:cs="Arial"/>
                <w:sz w:val="24"/>
              </w:rPr>
              <w:t>Factor polynomials</w:t>
            </w:r>
          </w:p>
        </w:tc>
        <w:tc>
          <w:tcPr>
            <w:tcW w:w="1440" w:type="dxa"/>
          </w:tcPr>
          <w:p w14:paraId="6CCE1F3C" w14:textId="51D26EB2" w:rsidR="00B54CE7" w:rsidRPr="009E3F5E" w:rsidRDefault="00B54CE7" w:rsidP="00681516">
            <w:pPr>
              <w:rPr>
                <w:rFonts w:cs="Arial"/>
                <w:sz w:val="24"/>
              </w:rPr>
            </w:pPr>
            <w:r w:rsidRPr="009E3F5E">
              <w:rPr>
                <w:rFonts w:cs="Arial"/>
                <w:sz w:val="24"/>
              </w:rPr>
              <w:t xml:space="preserve">3, </w:t>
            </w:r>
            <w:r w:rsidR="0020139C" w:rsidRPr="009E3F5E">
              <w:rPr>
                <w:rFonts w:cs="Arial"/>
                <w:sz w:val="24"/>
              </w:rPr>
              <w:t xml:space="preserve">4, </w:t>
            </w:r>
            <w:r w:rsidRPr="009E3F5E">
              <w:rPr>
                <w:rFonts w:cs="Arial"/>
                <w:sz w:val="24"/>
              </w:rPr>
              <w:t>5</w:t>
            </w:r>
            <w:r w:rsidR="007E74A7" w:rsidRPr="009E3F5E">
              <w:rPr>
                <w:rFonts w:cs="Arial"/>
                <w:sz w:val="24"/>
              </w:rPr>
              <w:t>, 6</w:t>
            </w:r>
          </w:p>
        </w:tc>
        <w:tc>
          <w:tcPr>
            <w:tcW w:w="1620" w:type="dxa"/>
          </w:tcPr>
          <w:p w14:paraId="3A912773" w14:textId="006F8989" w:rsidR="00B54CE7" w:rsidRPr="009E3F5E" w:rsidRDefault="003F4480" w:rsidP="00681516">
            <w:pPr>
              <w:rPr>
                <w:rFonts w:cs="Arial"/>
                <w:sz w:val="24"/>
              </w:rPr>
            </w:pPr>
            <w:r w:rsidRPr="009E3F5E">
              <w:rPr>
                <w:rFonts w:cs="Arial"/>
                <w:sz w:val="24"/>
              </w:rPr>
              <w:t>Unit 1</w:t>
            </w:r>
            <w:r w:rsidR="00CA294A" w:rsidRPr="009E3F5E">
              <w:rPr>
                <w:rFonts w:cs="Arial"/>
                <w:sz w:val="24"/>
              </w:rPr>
              <w:t>a</w:t>
            </w:r>
          </w:p>
        </w:tc>
        <w:tc>
          <w:tcPr>
            <w:tcW w:w="1440" w:type="dxa"/>
          </w:tcPr>
          <w:p w14:paraId="6DA33AEB" w14:textId="51FB2A60" w:rsidR="00B54CE7" w:rsidRPr="009E3F5E" w:rsidRDefault="00B54CE7" w:rsidP="00681516">
            <w:pPr>
              <w:rPr>
                <w:rFonts w:cs="Arial"/>
                <w:sz w:val="24"/>
              </w:rPr>
            </w:pPr>
            <w:r w:rsidRPr="009E3F5E">
              <w:rPr>
                <w:rFonts w:cs="Arial"/>
                <w:sz w:val="24"/>
              </w:rPr>
              <w:t>HW, Quiz</w:t>
            </w:r>
          </w:p>
        </w:tc>
      </w:tr>
      <w:tr w:rsidR="009F160A" w:rsidRPr="009E3F5E" w14:paraId="63C34E2F" w14:textId="77777777" w:rsidTr="00D002F0">
        <w:tc>
          <w:tcPr>
            <w:tcW w:w="495" w:type="dxa"/>
          </w:tcPr>
          <w:p w14:paraId="4EA087B4" w14:textId="15696123" w:rsidR="00C625FE" w:rsidRPr="009E3F5E" w:rsidRDefault="00E456F3" w:rsidP="00681516">
            <w:pPr>
              <w:rPr>
                <w:rFonts w:cs="Arial"/>
                <w:sz w:val="24"/>
              </w:rPr>
            </w:pPr>
            <w:r w:rsidRPr="009E3F5E">
              <w:rPr>
                <w:rFonts w:cs="Arial"/>
                <w:sz w:val="24"/>
              </w:rPr>
              <w:t>3</w:t>
            </w:r>
            <w:r w:rsidR="00C625FE" w:rsidRPr="009E3F5E">
              <w:rPr>
                <w:rFonts w:cs="Arial"/>
                <w:sz w:val="24"/>
              </w:rPr>
              <w:t>.</w:t>
            </w:r>
          </w:p>
        </w:tc>
        <w:tc>
          <w:tcPr>
            <w:tcW w:w="4815" w:type="dxa"/>
          </w:tcPr>
          <w:p w14:paraId="7F82ED23" w14:textId="77777777" w:rsidR="00C625FE" w:rsidRPr="009E3F5E" w:rsidRDefault="00C625FE" w:rsidP="00681516">
            <w:pPr>
              <w:rPr>
                <w:rFonts w:cs="Arial"/>
                <w:sz w:val="24"/>
              </w:rPr>
            </w:pPr>
            <w:r w:rsidRPr="009E3F5E">
              <w:rPr>
                <w:rFonts w:cs="Arial"/>
                <w:sz w:val="24"/>
              </w:rPr>
              <w:t>Perform operations on rational numbers and expressions</w:t>
            </w:r>
          </w:p>
        </w:tc>
        <w:tc>
          <w:tcPr>
            <w:tcW w:w="1440" w:type="dxa"/>
          </w:tcPr>
          <w:p w14:paraId="5CD0555E" w14:textId="33F94F90" w:rsidR="00C625FE" w:rsidRPr="009E3F5E" w:rsidRDefault="00C625FE" w:rsidP="00681516">
            <w:pPr>
              <w:rPr>
                <w:rFonts w:cs="Arial"/>
                <w:sz w:val="24"/>
              </w:rPr>
            </w:pPr>
            <w:r w:rsidRPr="009E3F5E">
              <w:rPr>
                <w:rFonts w:cs="Arial"/>
                <w:sz w:val="24"/>
              </w:rPr>
              <w:t>1, 3, 5</w:t>
            </w:r>
            <w:r w:rsidR="00866C5B" w:rsidRPr="009E3F5E">
              <w:rPr>
                <w:rFonts w:cs="Arial"/>
                <w:sz w:val="24"/>
              </w:rPr>
              <w:t>, 6</w:t>
            </w:r>
          </w:p>
        </w:tc>
        <w:tc>
          <w:tcPr>
            <w:tcW w:w="1620" w:type="dxa"/>
          </w:tcPr>
          <w:p w14:paraId="3F67E884" w14:textId="77777777" w:rsidR="00C625FE" w:rsidRPr="009E3F5E" w:rsidRDefault="00C625FE" w:rsidP="00681516">
            <w:pPr>
              <w:rPr>
                <w:rFonts w:cs="Arial"/>
                <w:sz w:val="24"/>
              </w:rPr>
            </w:pPr>
            <w:r w:rsidRPr="009E3F5E">
              <w:rPr>
                <w:rFonts w:cs="Arial"/>
                <w:sz w:val="24"/>
              </w:rPr>
              <w:t>Unit 1a</w:t>
            </w:r>
          </w:p>
        </w:tc>
        <w:tc>
          <w:tcPr>
            <w:tcW w:w="1440" w:type="dxa"/>
          </w:tcPr>
          <w:p w14:paraId="104FE2FA" w14:textId="0C1F51FB" w:rsidR="00C625FE" w:rsidRPr="009E3F5E" w:rsidRDefault="00C625FE" w:rsidP="00681516">
            <w:pPr>
              <w:rPr>
                <w:rFonts w:cs="Arial"/>
                <w:sz w:val="24"/>
              </w:rPr>
            </w:pPr>
            <w:r w:rsidRPr="009E3F5E">
              <w:rPr>
                <w:rFonts w:cs="Arial"/>
                <w:sz w:val="24"/>
              </w:rPr>
              <w:t xml:space="preserve">HW, </w:t>
            </w:r>
            <w:r w:rsidR="006004FF" w:rsidRPr="009E3F5E">
              <w:rPr>
                <w:rFonts w:cs="Arial"/>
                <w:sz w:val="24"/>
              </w:rPr>
              <w:t>Quiz</w:t>
            </w:r>
          </w:p>
        </w:tc>
      </w:tr>
      <w:tr w:rsidR="009F160A" w:rsidRPr="009E3F5E" w14:paraId="127D3B0B" w14:textId="77777777" w:rsidTr="00D002F0">
        <w:tc>
          <w:tcPr>
            <w:tcW w:w="495" w:type="dxa"/>
          </w:tcPr>
          <w:p w14:paraId="76DDE1A4" w14:textId="18631F82" w:rsidR="00B54CE7" w:rsidRPr="009E3F5E" w:rsidRDefault="00E456F3" w:rsidP="00681516">
            <w:pPr>
              <w:rPr>
                <w:rFonts w:cs="Arial"/>
                <w:sz w:val="24"/>
              </w:rPr>
            </w:pPr>
            <w:r w:rsidRPr="009E3F5E">
              <w:rPr>
                <w:rFonts w:cs="Arial"/>
                <w:sz w:val="24"/>
              </w:rPr>
              <w:t>4</w:t>
            </w:r>
            <w:r w:rsidR="00B54CE7" w:rsidRPr="009E3F5E">
              <w:rPr>
                <w:rFonts w:cs="Arial"/>
                <w:sz w:val="24"/>
              </w:rPr>
              <w:t>.</w:t>
            </w:r>
          </w:p>
        </w:tc>
        <w:tc>
          <w:tcPr>
            <w:tcW w:w="4815" w:type="dxa"/>
          </w:tcPr>
          <w:p w14:paraId="39265294" w14:textId="77777777" w:rsidR="00B54CE7" w:rsidRPr="009E3F5E" w:rsidRDefault="00B54CE7" w:rsidP="00681516">
            <w:pPr>
              <w:rPr>
                <w:rFonts w:cs="Arial"/>
                <w:sz w:val="24"/>
              </w:rPr>
            </w:pPr>
            <w:r w:rsidRPr="009E3F5E">
              <w:rPr>
                <w:rFonts w:cs="Arial"/>
                <w:sz w:val="24"/>
              </w:rPr>
              <w:t>Solve linear equations and absolute value equations</w:t>
            </w:r>
          </w:p>
        </w:tc>
        <w:tc>
          <w:tcPr>
            <w:tcW w:w="1440" w:type="dxa"/>
          </w:tcPr>
          <w:p w14:paraId="0E3AD74D" w14:textId="4A20DF78" w:rsidR="00B54CE7" w:rsidRPr="009E3F5E" w:rsidRDefault="00B54CE7" w:rsidP="00681516">
            <w:pPr>
              <w:rPr>
                <w:rFonts w:cs="Arial"/>
                <w:sz w:val="24"/>
              </w:rPr>
            </w:pPr>
            <w:r w:rsidRPr="009E3F5E">
              <w:rPr>
                <w:rFonts w:cs="Arial"/>
                <w:sz w:val="24"/>
              </w:rPr>
              <w:t>1, 3</w:t>
            </w:r>
            <w:r w:rsidR="001C419F" w:rsidRPr="009E3F5E">
              <w:rPr>
                <w:rFonts w:cs="Arial"/>
                <w:sz w:val="24"/>
              </w:rPr>
              <w:t xml:space="preserve">, </w:t>
            </w:r>
            <w:r w:rsidRPr="009E3F5E">
              <w:rPr>
                <w:rFonts w:cs="Arial"/>
                <w:sz w:val="24"/>
              </w:rPr>
              <w:t>5</w:t>
            </w:r>
            <w:r w:rsidR="00866C5B" w:rsidRPr="009E3F5E">
              <w:rPr>
                <w:rFonts w:cs="Arial"/>
                <w:sz w:val="24"/>
              </w:rPr>
              <w:t>, 6</w:t>
            </w:r>
          </w:p>
        </w:tc>
        <w:tc>
          <w:tcPr>
            <w:tcW w:w="1620" w:type="dxa"/>
          </w:tcPr>
          <w:p w14:paraId="02626F28" w14:textId="7A8F78F3" w:rsidR="00B54CE7" w:rsidRPr="009E3F5E" w:rsidRDefault="00722F25" w:rsidP="00681516">
            <w:pPr>
              <w:rPr>
                <w:rFonts w:cs="Arial"/>
                <w:sz w:val="24"/>
              </w:rPr>
            </w:pPr>
            <w:r w:rsidRPr="009E3F5E">
              <w:rPr>
                <w:rFonts w:cs="Arial"/>
                <w:sz w:val="24"/>
              </w:rPr>
              <w:t>Unit 1</w:t>
            </w:r>
            <w:r w:rsidR="00CA294A" w:rsidRPr="009E3F5E">
              <w:rPr>
                <w:rFonts w:cs="Arial"/>
                <w:sz w:val="24"/>
              </w:rPr>
              <w:t>a</w:t>
            </w:r>
          </w:p>
        </w:tc>
        <w:tc>
          <w:tcPr>
            <w:tcW w:w="1440" w:type="dxa"/>
          </w:tcPr>
          <w:p w14:paraId="154EFE44" w14:textId="2B95987E" w:rsidR="00B54CE7" w:rsidRPr="009E3F5E" w:rsidRDefault="00B54CE7" w:rsidP="00681516">
            <w:pPr>
              <w:rPr>
                <w:rFonts w:cs="Arial"/>
                <w:sz w:val="24"/>
              </w:rPr>
            </w:pPr>
            <w:r w:rsidRPr="009E3F5E">
              <w:rPr>
                <w:rFonts w:cs="Arial"/>
                <w:sz w:val="24"/>
              </w:rPr>
              <w:t xml:space="preserve">HW, Test </w:t>
            </w:r>
          </w:p>
        </w:tc>
      </w:tr>
      <w:tr w:rsidR="009F160A" w:rsidRPr="009E3F5E" w14:paraId="56B05C3A" w14:textId="77777777" w:rsidTr="00D002F0">
        <w:tc>
          <w:tcPr>
            <w:tcW w:w="495" w:type="dxa"/>
          </w:tcPr>
          <w:p w14:paraId="0846826D" w14:textId="30F59CFA" w:rsidR="00944C97" w:rsidRPr="009E3F5E" w:rsidRDefault="00E456F3" w:rsidP="00681516">
            <w:pPr>
              <w:rPr>
                <w:rFonts w:cs="Arial"/>
                <w:sz w:val="24"/>
              </w:rPr>
            </w:pPr>
            <w:r w:rsidRPr="009E3F5E">
              <w:rPr>
                <w:rFonts w:cs="Arial"/>
                <w:sz w:val="24"/>
              </w:rPr>
              <w:t>5</w:t>
            </w:r>
            <w:r w:rsidR="00944C97" w:rsidRPr="009E3F5E">
              <w:rPr>
                <w:rFonts w:cs="Arial"/>
                <w:sz w:val="24"/>
              </w:rPr>
              <w:t>.</w:t>
            </w:r>
          </w:p>
        </w:tc>
        <w:tc>
          <w:tcPr>
            <w:tcW w:w="4815" w:type="dxa"/>
          </w:tcPr>
          <w:p w14:paraId="140637E9" w14:textId="77777777" w:rsidR="00944C97" w:rsidRPr="009E3F5E" w:rsidRDefault="00944C97" w:rsidP="00681516">
            <w:pPr>
              <w:rPr>
                <w:rFonts w:cs="Arial"/>
                <w:sz w:val="24"/>
              </w:rPr>
            </w:pPr>
            <w:r w:rsidRPr="009E3F5E">
              <w:rPr>
                <w:rFonts w:cs="Arial"/>
                <w:sz w:val="24"/>
              </w:rPr>
              <w:t>Perform operations on the set of complex numbers</w:t>
            </w:r>
          </w:p>
        </w:tc>
        <w:tc>
          <w:tcPr>
            <w:tcW w:w="1440" w:type="dxa"/>
          </w:tcPr>
          <w:p w14:paraId="4D9BB4D8" w14:textId="7B5BB790" w:rsidR="00944C97" w:rsidRPr="009E3F5E" w:rsidRDefault="0052144F" w:rsidP="00681516">
            <w:pPr>
              <w:rPr>
                <w:rFonts w:cs="Arial"/>
                <w:sz w:val="24"/>
              </w:rPr>
            </w:pPr>
            <w:r w:rsidRPr="009E3F5E">
              <w:rPr>
                <w:rFonts w:cs="Arial"/>
                <w:sz w:val="24"/>
              </w:rPr>
              <w:t xml:space="preserve">2, </w:t>
            </w:r>
            <w:r w:rsidR="00944C97" w:rsidRPr="009E3F5E">
              <w:rPr>
                <w:rFonts w:cs="Arial"/>
                <w:sz w:val="24"/>
              </w:rPr>
              <w:t>3, 5</w:t>
            </w:r>
            <w:r w:rsidR="00097AB7" w:rsidRPr="009E3F5E">
              <w:rPr>
                <w:rFonts w:cs="Arial"/>
                <w:sz w:val="24"/>
              </w:rPr>
              <w:t>, 6</w:t>
            </w:r>
          </w:p>
        </w:tc>
        <w:tc>
          <w:tcPr>
            <w:tcW w:w="1620" w:type="dxa"/>
          </w:tcPr>
          <w:p w14:paraId="69759C15" w14:textId="77777777" w:rsidR="00944C97" w:rsidRPr="009E3F5E" w:rsidRDefault="00944C97" w:rsidP="00681516">
            <w:pPr>
              <w:rPr>
                <w:rFonts w:cs="Arial"/>
                <w:sz w:val="24"/>
              </w:rPr>
            </w:pPr>
            <w:r w:rsidRPr="009E3F5E">
              <w:rPr>
                <w:rFonts w:cs="Arial"/>
                <w:sz w:val="24"/>
              </w:rPr>
              <w:t>Unit 1b</w:t>
            </w:r>
          </w:p>
        </w:tc>
        <w:tc>
          <w:tcPr>
            <w:tcW w:w="1440" w:type="dxa"/>
          </w:tcPr>
          <w:p w14:paraId="5FF1B4C2" w14:textId="70B9F83E" w:rsidR="00944C97" w:rsidRPr="009E3F5E" w:rsidRDefault="00944C97" w:rsidP="00681516">
            <w:pPr>
              <w:rPr>
                <w:rFonts w:cs="Arial"/>
                <w:sz w:val="24"/>
              </w:rPr>
            </w:pPr>
            <w:r w:rsidRPr="009E3F5E">
              <w:rPr>
                <w:rFonts w:cs="Arial"/>
                <w:sz w:val="24"/>
              </w:rPr>
              <w:t xml:space="preserve">HW, </w:t>
            </w:r>
            <w:r w:rsidR="004C1871" w:rsidRPr="009E3F5E">
              <w:rPr>
                <w:rFonts w:cs="Arial"/>
                <w:sz w:val="24"/>
              </w:rPr>
              <w:t>Quiz</w:t>
            </w:r>
          </w:p>
        </w:tc>
      </w:tr>
      <w:tr w:rsidR="009F160A" w:rsidRPr="009E3F5E" w14:paraId="3E16A5C5" w14:textId="77777777" w:rsidTr="00D002F0">
        <w:tc>
          <w:tcPr>
            <w:tcW w:w="495" w:type="dxa"/>
          </w:tcPr>
          <w:p w14:paraId="694ED249" w14:textId="77777777" w:rsidR="00B54CE7" w:rsidRPr="009E3F5E" w:rsidRDefault="00B54CE7" w:rsidP="00681516">
            <w:pPr>
              <w:rPr>
                <w:rFonts w:cs="Arial"/>
                <w:sz w:val="24"/>
              </w:rPr>
            </w:pPr>
            <w:r w:rsidRPr="009E3F5E">
              <w:rPr>
                <w:rFonts w:cs="Arial"/>
                <w:sz w:val="24"/>
              </w:rPr>
              <w:t>6.</w:t>
            </w:r>
          </w:p>
        </w:tc>
        <w:tc>
          <w:tcPr>
            <w:tcW w:w="4815" w:type="dxa"/>
          </w:tcPr>
          <w:p w14:paraId="0FE62AB1" w14:textId="77777777" w:rsidR="00B54CE7" w:rsidRPr="009E3F5E" w:rsidRDefault="00B54CE7" w:rsidP="00681516">
            <w:pPr>
              <w:rPr>
                <w:rFonts w:cs="Arial"/>
                <w:sz w:val="24"/>
              </w:rPr>
            </w:pPr>
            <w:r w:rsidRPr="009E3F5E">
              <w:rPr>
                <w:rFonts w:cs="Arial"/>
                <w:sz w:val="24"/>
              </w:rPr>
              <w:t>Solve quadratic equations</w:t>
            </w:r>
          </w:p>
        </w:tc>
        <w:tc>
          <w:tcPr>
            <w:tcW w:w="1440" w:type="dxa"/>
          </w:tcPr>
          <w:p w14:paraId="0C00788F" w14:textId="7EF99B19" w:rsidR="00B54CE7" w:rsidRPr="009E3F5E" w:rsidRDefault="00B54CE7" w:rsidP="00681516">
            <w:pPr>
              <w:rPr>
                <w:rFonts w:cs="Arial"/>
                <w:sz w:val="24"/>
              </w:rPr>
            </w:pPr>
            <w:r w:rsidRPr="009E3F5E">
              <w:rPr>
                <w:rFonts w:cs="Arial"/>
                <w:sz w:val="24"/>
              </w:rPr>
              <w:t>3</w:t>
            </w:r>
            <w:r w:rsidR="00B55DA9" w:rsidRPr="009E3F5E">
              <w:rPr>
                <w:rFonts w:cs="Arial"/>
                <w:sz w:val="24"/>
              </w:rPr>
              <w:t xml:space="preserve">, </w:t>
            </w:r>
            <w:r w:rsidRPr="009E3F5E">
              <w:rPr>
                <w:rFonts w:cs="Arial"/>
                <w:sz w:val="24"/>
              </w:rPr>
              <w:t>5</w:t>
            </w:r>
            <w:r w:rsidR="00370F15" w:rsidRPr="009E3F5E">
              <w:rPr>
                <w:rFonts w:cs="Arial"/>
                <w:sz w:val="24"/>
              </w:rPr>
              <w:t>, 6</w:t>
            </w:r>
          </w:p>
        </w:tc>
        <w:tc>
          <w:tcPr>
            <w:tcW w:w="1620" w:type="dxa"/>
          </w:tcPr>
          <w:p w14:paraId="091DB888" w14:textId="613B650C" w:rsidR="00B54CE7" w:rsidRPr="009E3F5E" w:rsidRDefault="00722F25" w:rsidP="00681516">
            <w:pPr>
              <w:rPr>
                <w:rFonts w:cs="Arial"/>
                <w:sz w:val="24"/>
              </w:rPr>
            </w:pPr>
            <w:r w:rsidRPr="009E3F5E">
              <w:rPr>
                <w:rFonts w:cs="Arial"/>
                <w:sz w:val="24"/>
              </w:rPr>
              <w:t>Unit 1b</w:t>
            </w:r>
          </w:p>
        </w:tc>
        <w:tc>
          <w:tcPr>
            <w:tcW w:w="1440" w:type="dxa"/>
          </w:tcPr>
          <w:p w14:paraId="543CDDD2" w14:textId="77777777" w:rsidR="00B54CE7" w:rsidRPr="009E3F5E" w:rsidRDefault="00B54CE7" w:rsidP="00681516">
            <w:pPr>
              <w:rPr>
                <w:rFonts w:cs="Arial"/>
                <w:sz w:val="24"/>
              </w:rPr>
            </w:pPr>
            <w:r w:rsidRPr="009E3F5E">
              <w:rPr>
                <w:rFonts w:cs="Arial"/>
                <w:sz w:val="24"/>
              </w:rPr>
              <w:t>HW, Test</w:t>
            </w:r>
          </w:p>
        </w:tc>
      </w:tr>
      <w:tr w:rsidR="009F160A" w:rsidRPr="009E3F5E" w14:paraId="759E8E2A" w14:textId="77777777" w:rsidTr="00D002F0">
        <w:tc>
          <w:tcPr>
            <w:tcW w:w="495" w:type="dxa"/>
          </w:tcPr>
          <w:p w14:paraId="037FEED5" w14:textId="7B59A405" w:rsidR="009533F3" w:rsidRPr="009E3F5E" w:rsidRDefault="00E86629" w:rsidP="00681516">
            <w:pPr>
              <w:rPr>
                <w:rFonts w:cs="Arial"/>
                <w:sz w:val="24"/>
              </w:rPr>
            </w:pPr>
            <w:r w:rsidRPr="009E3F5E">
              <w:rPr>
                <w:rFonts w:cs="Arial"/>
                <w:sz w:val="24"/>
              </w:rPr>
              <w:t>7.</w:t>
            </w:r>
          </w:p>
        </w:tc>
        <w:tc>
          <w:tcPr>
            <w:tcW w:w="4815" w:type="dxa"/>
          </w:tcPr>
          <w:p w14:paraId="5DFA062B" w14:textId="5D14D5CE" w:rsidR="009533F3" w:rsidRPr="009E3F5E" w:rsidRDefault="00AB1980" w:rsidP="00681516">
            <w:pPr>
              <w:rPr>
                <w:rFonts w:cs="Arial"/>
                <w:sz w:val="24"/>
              </w:rPr>
            </w:pPr>
            <w:r w:rsidRPr="009E3F5E">
              <w:rPr>
                <w:rFonts w:cs="Arial"/>
                <w:sz w:val="24"/>
              </w:rPr>
              <w:t>Derive the quadratic formula</w:t>
            </w:r>
          </w:p>
        </w:tc>
        <w:tc>
          <w:tcPr>
            <w:tcW w:w="1440" w:type="dxa"/>
          </w:tcPr>
          <w:p w14:paraId="5BCB8094" w14:textId="606CD524" w:rsidR="009533F3" w:rsidRPr="009E3F5E" w:rsidRDefault="00AB1980" w:rsidP="00681516">
            <w:pPr>
              <w:rPr>
                <w:rFonts w:cs="Arial"/>
                <w:sz w:val="24"/>
              </w:rPr>
            </w:pPr>
            <w:r w:rsidRPr="009E3F5E">
              <w:rPr>
                <w:rFonts w:cs="Arial"/>
                <w:sz w:val="24"/>
              </w:rPr>
              <w:t>4, 5, 6</w:t>
            </w:r>
          </w:p>
        </w:tc>
        <w:tc>
          <w:tcPr>
            <w:tcW w:w="1620" w:type="dxa"/>
          </w:tcPr>
          <w:p w14:paraId="29108941" w14:textId="6171000D" w:rsidR="009533F3" w:rsidRPr="009E3F5E" w:rsidRDefault="00AB1980" w:rsidP="00681516">
            <w:pPr>
              <w:rPr>
                <w:rFonts w:cs="Arial"/>
                <w:sz w:val="24"/>
              </w:rPr>
            </w:pPr>
            <w:r w:rsidRPr="009E3F5E">
              <w:rPr>
                <w:rFonts w:cs="Arial"/>
                <w:sz w:val="24"/>
              </w:rPr>
              <w:t>Unit 1b</w:t>
            </w:r>
          </w:p>
        </w:tc>
        <w:tc>
          <w:tcPr>
            <w:tcW w:w="1440" w:type="dxa"/>
          </w:tcPr>
          <w:p w14:paraId="7A6E5422" w14:textId="3CC03FC2" w:rsidR="009533F3" w:rsidRPr="009E3F5E" w:rsidRDefault="003E09B8" w:rsidP="00681516">
            <w:pPr>
              <w:rPr>
                <w:rFonts w:cs="Arial"/>
                <w:sz w:val="24"/>
              </w:rPr>
            </w:pPr>
            <w:r w:rsidRPr="009E3F5E">
              <w:rPr>
                <w:rFonts w:cs="Arial"/>
                <w:sz w:val="24"/>
              </w:rPr>
              <w:t xml:space="preserve">HW, </w:t>
            </w:r>
            <w:r w:rsidR="00AB1980" w:rsidRPr="009E3F5E">
              <w:rPr>
                <w:rFonts w:cs="Arial"/>
                <w:sz w:val="24"/>
              </w:rPr>
              <w:t>Quiz</w:t>
            </w:r>
          </w:p>
        </w:tc>
      </w:tr>
      <w:tr w:rsidR="009F160A" w:rsidRPr="009E3F5E" w14:paraId="43BD7446" w14:textId="77777777" w:rsidTr="00D002F0">
        <w:tc>
          <w:tcPr>
            <w:tcW w:w="495" w:type="dxa"/>
          </w:tcPr>
          <w:p w14:paraId="05E2404D" w14:textId="291CE0DC" w:rsidR="00B54CE7" w:rsidRPr="009E3F5E" w:rsidRDefault="000B696C" w:rsidP="00681516">
            <w:pPr>
              <w:rPr>
                <w:rFonts w:cs="Arial"/>
                <w:sz w:val="24"/>
              </w:rPr>
            </w:pPr>
            <w:r w:rsidRPr="009E3F5E">
              <w:rPr>
                <w:rFonts w:cs="Arial"/>
                <w:sz w:val="24"/>
              </w:rPr>
              <w:t>8</w:t>
            </w:r>
            <w:r w:rsidR="00B54CE7" w:rsidRPr="009E3F5E">
              <w:rPr>
                <w:rFonts w:cs="Arial"/>
                <w:sz w:val="24"/>
              </w:rPr>
              <w:t>.</w:t>
            </w:r>
          </w:p>
        </w:tc>
        <w:tc>
          <w:tcPr>
            <w:tcW w:w="4815" w:type="dxa"/>
          </w:tcPr>
          <w:p w14:paraId="53C97342" w14:textId="77777777" w:rsidR="00B54CE7" w:rsidRPr="009E3F5E" w:rsidRDefault="00B54CE7" w:rsidP="00681516">
            <w:pPr>
              <w:rPr>
                <w:rFonts w:cs="Arial"/>
                <w:sz w:val="24"/>
              </w:rPr>
            </w:pPr>
            <w:r w:rsidRPr="009E3F5E">
              <w:rPr>
                <w:rFonts w:cs="Arial"/>
                <w:sz w:val="24"/>
              </w:rPr>
              <w:t xml:space="preserve">Solve applications using linear and quadratic equations </w:t>
            </w:r>
          </w:p>
        </w:tc>
        <w:tc>
          <w:tcPr>
            <w:tcW w:w="1440" w:type="dxa"/>
          </w:tcPr>
          <w:p w14:paraId="72578809" w14:textId="69AE8CDE" w:rsidR="00B54CE7" w:rsidRPr="009E3F5E" w:rsidRDefault="00707C39" w:rsidP="00681516">
            <w:pPr>
              <w:rPr>
                <w:rFonts w:cs="Arial"/>
                <w:sz w:val="24"/>
              </w:rPr>
            </w:pPr>
            <w:r w:rsidRPr="009E3F5E">
              <w:rPr>
                <w:rFonts w:cs="Arial"/>
                <w:sz w:val="24"/>
              </w:rPr>
              <w:t xml:space="preserve">1, </w:t>
            </w:r>
            <w:r w:rsidR="00B54CE7" w:rsidRPr="009E3F5E">
              <w:rPr>
                <w:rFonts w:cs="Arial"/>
                <w:sz w:val="24"/>
              </w:rPr>
              <w:t xml:space="preserve">2, 4, </w:t>
            </w:r>
            <w:r w:rsidR="001B2FB1" w:rsidRPr="009E3F5E">
              <w:rPr>
                <w:rFonts w:cs="Arial"/>
                <w:sz w:val="24"/>
              </w:rPr>
              <w:t>6</w:t>
            </w:r>
          </w:p>
        </w:tc>
        <w:tc>
          <w:tcPr>
            <w:tcW w:w="1620" w:type="dxa"/>
          </w:tcPr>
          <w:p w14:paraId="230AB20A" w14:textId="3BB2648D" w:rsidR="00B54CE7" w:rsidRPr="009E3F5E" w:rsidRDefault="00722F25" w:rsidP="00681516">
            <w:pPr>
              <w:rPr>
                <w:rFonts w:cs="Arial"/>
                <w:sz w:val="24"/>
              </w:rPr>
            </w:pPr>
            <w:r w:rsidRPr="009E3F5E">
              <w:rPr>
                <w:rFonts w:cs="Arial"/>
                <w:sz w:val="24"/>
              </w:rPr>
              <w:t>Unit</w:t>
            </w:r>
            <w:r w:rsidR="00CA294A" w:rsidRPr="009E3F5E">
              <w:rPr>
                <w:rFonts w:cs="Arial"/>
                <w:sz w:val="24"/>
              </w:rPr>
              <w:t>s</w:t>
            </w:r>
            <w:r w:rsidRPr="009E3F5E">
              <w:rPr>
                <w:rFonts w:cs="Arial"/>
                <w:sz w:val="24"/>
              </w:rPr>
              <w:t xml:space="preserve"> 1</w:t>
            </w:r>
            <w:r w:rsidR="00CA294A" w:rsidRPr="009E3F5E">
              <w:rPr>
                <w:rFonts w:cs="Arial"/>
                <w:sz w:val="24"/>
              </w:rPr>
              <w:t>a, 1b</w:t>
            </w:r>
          </w:p>
        </w:tc>
        <w:tc>
          <w:tcPr>
            <w:tcW w:w="1440" w:type="dxa"/>
          </w:tcPr>
          <w:p w14:paraId="6C5CEB58" w14:textId="0D07F9E9" w:rsidR="00B54CE7" w:rsidRPr="009E3F5E" w:rsidRDefault="00B54CE7" w:rsidP="00681516">
            <w:pPr>
              <w:rPr>
                <w:rFonts w:cs="Arial"/>
                <w:sz w:val="24"/>
              </w:rPr>
            </w:pPr>
            <w:r w:rsidRPr="009E3F5E">
              <w:rPr>
                <w:rFonts w:cs="Arial"/>
                <w:sz w:val="24"/>
              </w:rPr>
              <w:t>HW, Test</w:t>
            </w:r>
          </w:p>
        </w:tc>
      </w:tr>
      <w:tr w:rsidR="009F160A" w:rsidRPr="009E3F5E" w14:paraId="2725883F" w14:textId="77777777" w:rsidTr="00D002F0">
        <w:tc>
          <w:tcPr>
            <w:tcW w:w="495" w:type="dxa"/>
          </w:tcPr>
          <w:p w14:paraId="56226B15" w14:textId="7E4E9520" w:rsidR="00B54CE7" w:rsidRPr="009E3F5E" w:rsidRDefault="000B696C" w:rsidP="00681516">
            <w:pPr>
              <w:rPr>
                <w:rFonts w:cs="Arial"/>
                <w:sz w:val="24"/>
              </w:rPr>
            </w:pPr>
            <w:r w:rsidRPr="009E3F5E">
              <w:rPr>
                <w:rFonts w:cs="Arial"/>
                <w:sz w:val="24"/>
              </w:rPr>
              <w:t>9</w:t>
            </w:r>
            <w:r w:rsidR="00B54CE7" w:rsidRPr="009E3F5E">
              <w:rPr>
                <w:rFonts w:cs="Arial"/>
                <w:sz w:val="24"/>
              </w:rPr>
              <w:t>.</w:t>
            </w:r>
          </w:p>
        </w:tc>
        <w:tc>
          <w:tcPr>
            <w:tcW w:w="4815" w:type="dxa"/>
          </w:tcPr>
          <w:p w14:paraId="0172F3AD" w14:textId="77777777" w:rsidR="00B54CE7" w:rsidRPr="009E3F5E" w:rsidRDefault="00B54CE7" w:rsidP="00681516">
            <w:pPr>
              <w:rPr>
                <w:rFonts w:cs="Arial"/>
                <w:sz w:val="24"/>
              </w:rPr>
            </w:pPr>
            <w:r w:rsidRPr="009E3F5E">
              <w:rPr>
                <w:rFonts w:cs="Arial"/>
                <w:sz w:val="24"/>
              </w:rPr>
              <w:t>Solve rational and radical equations</w:t>
            </w:r>
          </w:p>
        </w:tc>
        <w:tc>
          <w:tcPr>
            <w:tcW w:w="1440" w:type="dxa"/>
          </w:tcPr>
          <w:p w14:paraId="31FAEEAB" w14:textId="3747403A" w:rsidR="00B54CE7" w:rsidRPr="009E3F5E" w:rsidRDefault="00B54CE7" w:rsidP="00681516">
            <w:pPr>
              <w:rPr>
                <w:rFonts w:cs="Arial"/>
                <w:sz w:val="24"/>
              </w:rPr>
            </w:pPr>
            <w:r w:rsidRPr="009E3F5E">
              <w:rPr>
                <w:rFonts w:cs="Arial"/>
                <w:sz w:val="24"/>
              </w:rPr>
              <w:t>3, 5</w:t>
            </w:r>
            <w:r w:rsidR="00370F15" w:rsidRPr="009E3F5E">
              <w:rPr>
                <w:rFonts w:cs="Arial"/>
                <w:sz w:val="24"/>
              </w:rPr>
              <w:t>, 6</w:t>
            </w:r>
          </w:p>
        </w:tc>
        <w:tc>
          <w:tcPr>
            <w:tcW w:w="1620" w:type="dxa"/>
          </w:tcPr>
          <w:p w14:paraId="02A2E028" w14:textId="6590AD6A" w:rsidR="00B54CE7" w:rsidRPr="009E3F5E" w:rsidRDefault="00CA294A" w:rsidP="00681516">
            <w:pPr>
              <w:rPr>
                <w:rFonts w:cs="Arial"/>
                <w:sz w:val="24"/>
              </w:rPr>
            </w:pPr>
            <w:r w:rsidRPr="009E3F5E">
              <w:rPr>
                <w:rFonts w:cs="Arial"/>
                <w:sz w:val="24"/>
              </w:rPr>
              <w:t>Unit 1b</w:t>
            </w:r>
          </w:p>
        </w:tc>
        <w:tc>
          <w:tcPr>
            <w:tcW w:w="1440" w:type="dxa"/>
          </w:tcPr>
          <w:p w14:paraId="3D7E08D4" w14:textId="77777777" w:rsidR="00B54CE7" w:rsidRPr="009E3F5E" w:rsidRDefault="00B54CE7" w:rsidP="00681516">
            <w:pPr>
              <w:rPr>
                <w:rFonts w:cs="Arial"/>
                <w:sz w:val="24"/>
              </w:rPr>
            </w:pPr>
            <w:r w:rsidRPr="009E3F5E">
              <w:rPr>
                <w:rFonts w:cs="Arial"/>
                <w:sz w:val="24"/>
              </w:rPr>
              <w:t>HW, Test</w:t>
            </w:r>
          </w:p>
        </w:tc>
      </w:tr>
      <w:tr w:rsidR="009F160A" w:rsidRPr="009E3F5E" w14:paraId="23452151" w14:textId="77777777" w:rsidTr="00D002F0">
        <w:tc>
          <w:tcPr>
            <w:tcW w:w="495" w:type="dxa"/>
          </w:tcPr>
          <w:p w14:paraId="65E895CD" w14:textId="385CBC66" w:rsidR="00B54CE7" w:rsidRPr="009E3F5E" w:rsidRDefault="000B696C" w:rsidP="00681516">
            <w:pPr>
              <w:rPr>
                <w:rFonts w:cs="Arial"/>
                <w:sz w:val="24"/>
              </w:rPr>
            </w:pPr>
            <w:r w:rsidRPr="009E3F5E">
              <w:rPr>
                <w:rFonts w:cs="Arial"/>
                <w:sz w:val="24"/>
              </w:rPr>
              <w:t>10</w:t>
            </w:r>
            <w:r w:rsidR="00B54CE7" w:rsidRPr="009E3F5E">
              <w:rPr>
                <w:rFonts w:cs="Arial"/>
                <w:sz w:val="24"/>
              </w:rPr>
              <w:t>.</w:t>
            </w:r>
          </w:p>
        </w:tc>
        <w:tc>
          <w:tcPr>
            <w:tcW w:w="4815" w:type="dxa"/>
          </w:tcPr>
          <w:p w14:paraId="26C7CD2A" w14:textId="77777777" w:rsidR="00B54CE7" w:rsidRPr="009E3F5E" w:rsidRDefault="00B54CE7" w:rsidP="00681516">
            <w:pPr>
              <w:rPr>
                <w:rFonts w:cs="Arial"/>
                <w:sz w:val="24"/>
              </w:rPr>
            </w:pPr>
            <w:r w:rsidRPr="009E3F5E">
              <w:rPr>
                <w:rFonts w:cs="Arial"/>
                <w:sz w:val="24"/>
              </w:rPr>
              <w:t>Solve inequalities</w:t>
            </w:r>
          </w:p>
        </w:tc>
        <w:tc>
          <w:tcPr>
            <w:tcW w:w="1440" w:type="dxa"/>
          </w:tcPr>
          <w:p w14:paraId="5A16891E" w14:textId="03924248" w:rsidR="00B54CE7" w:rsidRPr="009E3F5E" w:rsidRDefault="0070614A" w:rsidP="00681516">
            <w:pPr>
              <w:rPr>
                <w:rFonts w:cs="Arial"/>
                <w:sz w:val="24"/>
              </w:rPr>
            </w:pPr>
            <w:r w:rsidRPr="009E3F5E">
              <w:rPr>
                <w:rFonts w:cs="Arial"/>
                <w:sz w:val="24"/>
              </w:rPr>
              <w:t xml:space="preserve">1, </w:t>
            </w:r>
            <w:r w:rsidR="00B54CE7" w:rsidRPr="009E3F5E">
              <w:rPr>
                <w:rFonts w:cs="Arial"/>
                <w:sz w:val="24"/>
              </w:rPr>
              <w:t>3, 5</w:t>
            </w:r>
            <w:r w:rsidR="00370F15" w:rsidRPr="009E3F5E">
              <w:rPr>
                <w:rFonts w:cs="Arial"/>
                <w:sz w:val="24"/>
              </w:rPr>
              <w:t>, 6</w:t>
            </w:r>
          </w:p>
        </w:tc>
        <w:tc>
          <w:tcPr>
            <w:tcW w:w="1620" w:type="dxa"/>
          </w:tcPr>
          <w:p w14:paraId="2D971AF7" w14:textId="315ABD9A" w:rsidR="00B54CE7" w:rsidRPr="009E3F5E" w:rsidRDefault="001D33A9" w:rsidP="00681516">
            <w:pPr>
              <w:rPr>
                <w:rFonts w:cs="Arial"/>
                <w:sz w:val="24"/>
              </w:rPr>
            </w:pPr>
            <w:r w:rsidRPr="009E3F5E">
              <w:rPr>
                <w:rFonts w:cs="Arial"/>
                <w:sz w:val="24"/>
              </w:rPr>
              <w:t>Unit</w:t>
            </w:r>
            <w:r w:rsidR="00B54CE7" w:rsidRPr="009E3F5E">
              <w:rPr>
                <w:rFonts w:cs="Arial"/>
                <w:sz w:val="24"/>
              </w:rPr>
              <w:t xml:space="preserve"> 1</w:t>
            </w:r>
            <w:r w:rsidRPr="009E3F5E">
              <w:rPr>
                <w:rFonts w:cs="Arial"/>
                <w:sz w:val="24"/>
              </w:rPr>
              <w:t>b</w:t>
            </w:r>
          </w:p>
        </w:tc>
        <w:tc>
          <w:tcPr>
            <w:tcW w:w="1440" w:type="dxa"/>
          </w:tcPr>
          <w:p w14:paraId="18F2521F" w14:textId="77777777" w:rsidR="00B54CE7" w:rsidRPr="009E3F5E" w:rsidRDefault="00B54CE7" w:rsidP="00681516">
            <w:pPr>
              <w:rPr>
                <w:rFonts w:cs="Arial"/>
                <w:sz w:val="24"/>
              </w:rPr>
            </w:pPr>
            <w:r w:rsidRPr="009E3F5E">
              <w:rPr>
                <w:rFonts w:cs="Arial"/>
                <w:sz w:val="24"/>
              </w:rPr>
              <w:t>HW, Test</w:t>
            </w:r>
          </w:p>
        </w:tc>
      </w:tr>
      <w:tr w:rsidR="009F160A" w:rsidRPr="009E3F5E" w14:paraId="3DBA23A9" w14:textId="77777777" w:rsidTr="00D002F0">
        <w:tc>
          <w:tcPr>
            <w:tcW w:w="495" w:type="dxa"/>
          </w:tcPr>
          <w:p w14:paraId="2E1BE0CA" w14:textId="1AFE30A9" w:rsidR="00B54CE7" w:rsidRPr="009E3F5E" w:rsidRDefault="00B54CE7" w:rsidP="00681516">
            <w:pPr>
              <w:rPr>
                <w:rFonts w:cs="Arial"/>
                <w:sz w:val="24"/>
              </w:rPr>
            </w:pPr>
            <w:r w:rsidRPr="009E3F5E">
              <w:rPr>
                <w:rFonts w:cs="Arial"/>
                <w:sz w:val="24"/>
              </w:rPr>
              <w:t>1</w:t>
            </w:r>
            <w:r w:rsidR="000B696C" w:rsidRPr="009E3F5E">
              <w:rPr>
                <w:rFonts w:cs="Arial"/>
                <w:sz w:val="24"/>
              </w:rPr>
              <w:t>1</w:t>
            </w:r>
            <w:r w:rsidRPr="009E3F5E">
              <w:rPr>
                <w:rFonts w:cs="Arial"/>
                <w:sz w:val="24"/>
              </w:rPr>
              <w:t>.</w:t>
            </w:r>
          </w:p>
        </w:tc>
        <w:tc>
          <w:tcPr>
            <w:tcW w:w="4815" w:type="dxa"/>
          </w:tcPr>
          <w:p w14:paraId="7E8B8058" w14:textId="77777777" w:rsidR="00B54CE7" w:rsidRPr="009E3F5E" w:rsidRDefault="00B54CE7" w:rsidP="00681516">
            <w:pPr>
              <w:rPr>
                <w:rFonts w:cs="Arial"/>
                <w:sz w:val="24"/>
              </w:rPr>
            </w:pPr>
            <w:r w:rsidRPr="009E3F5E">
              <w:rPr>
                <w:rFonts w:cs="Arial"/>
                <w:sz w:val="24"/>
              </w:rPr>
              <w:t>Write and solve equations of variations and apply them to real-life settings</w:t>
            </w:r>
          </w:p>
        </w:tc>
        <w:tc>
          <w:tcPr>
            <w:tcW w:w="1440" w:type="dxa"/>
          </w:tcPr>
          <w:p w14:paraId="48C79D70" w14:textId="35382305" w:rsidR="00B54CE7" w:rsidRPr="009E3F5E" w:rsidRDefault="0070614A" w:rsidP="00681516">
            <w:pPr>
              <w:rPr>
                <w:rFonts w:cs="Arial"/>
                <w:sz w:val="24"/>
              </w:rPr>
            </w:pPr>
            <w:r w:rsidRPr="009E3F5E">
              <w:rPr>
                <w:rFonts w:cs="Arial"/>
                <w:sz w:val="24"/>
              </w:rPr>
              <w:t xml:space="preserve">1, </w:t>
            </w:r>
            <w:r w:rsidR="006A40C3" w:rsidRPr="009E3F5E">
              <w:rPr>
                <w:rFonts w:cs="Arial"/>
                <w:sz w:val="24"/>
              </w:rPr>
              <w:t xml:space="preserve">2, </w:t>
            </w:r>
            <w:r w:rsidR="005D6DC2" w:rsidRPr="009E3F5E">
              <w:rPr>
                <w:rFonts w:cs="Arial"/>
                <w:sz w:val="24"/>
              </w:rPr>
              <w:t xml:space="preserve">4, </w:t>
            </w:r>
            <w:r w:rsidR="00EA6B1D" w:rsidRPr="009E3F5E">
              <w:rPr>
                <w:rFonts w:cs="Arial"/>
                <w:sz w:val="24"/>
              </w:rPr>
              <w:t>6</w:t>
            </w:r>
          </w:p>
        </w:tc>
        <w:tc>
          <w:tcPr>
            <w:tcW w:w="1620" w:type="dxa"/>
          </w:tcPr>
          <w:p w14:paraId="2CEFBA10" w14:textId="05EEDF7E" w:rsidR="00B54CE7" w:rsidRPr="009E3F5E" w:rsidRDefault="006A40C3" w:rsidP="00681516">
            <w:pPr>
              <w:rPr>
                <w:rFonts w:cs="Arial"/>
                <w:sz w:val="24"/>
              </w:rPr>
            </w:pPr>
            <w:r w:rsidRPr="009E3F5E">
              <w:rPr>
                <w:rFonts w:cs="Arial"/>
                <w:sz w:val="24"/>
              </w:rPr>
              <w:t>Unit 1b</w:t>
            </w:r>
          </w:p>
        </w:tc>
        <w:tc>
          <w:tcPr>
            <w:tcW w:w="1440" w:type="dxa"/>
          </w:tcPr>
          <w:p w14:paraId="03C1D2A1" w14:textId="3709B9AB" w:rsidR="00B54CE7" w:rsidRPr="009E3F5E" w:rsidRDefault="00B54CE7" w:rsidP="00681516">
            <w:pPr>
              <w:rPr>
                <w:rFonts w:cs="Arial"/>
                <w:sz w:val="24"/>
              </w:rPr>
            </w:pPr>
            <w:r w:rsidRPr="009E3F5E">
              <w:rPr>
                <w:rFonts w:cs="Arial"/>
                <w:sz w:val="24"/>
              </w:rPr>
              <w:t xml:space="preserve">HW, </w:t>
            </w:r>
            <w:r w:rsidR="003F714E" w:rsidRPr="009E3F5E">
              <w:rPr>
                <w:rFonts w:cs="Arial"/>
                <w:sz w:val="24"/>
              </w:rPr>
              <w:t>Portfolio</w:t>
            </w:r>
          </w:p>
        </w:tc>
      </w:tr>
      <w:tr w:rsidR="009F160A" w:rsidRPr="009E3F5E" w14:paraId="5AD4B11B" w14:textId="77777777" w:rsidTr="00D002F0">
        <w:tc>
          <w:tcPr>
            <w:tcW w:w="495" w:type="dxa"/>
          </w:tcPr>
          <w:p w14:paraId="28F6D493" w14:textId="4C3BA8C3" w:rsidR="00B54CE7" w:rsidRPr="009E3F5E" w:rsidRDefault="00B54CE7" w:rsidP="00681516">
            <w:pPr>
              <w:rPr>
                <w:rFonts w:cs="Arial"/>
                <w:sz w:val="24"/>
              </w:rPr>
            </w:pPr>
            <w:r w:rsidRPr="009E3F5E">
              <w:rPr>
                <w:rFonts w:cs="Arial"/>
                <w:sz w:val="24"/>
              </w:rPr>
              <w:t>1</w:t>
            </w:r>
            <w:r w:rsidR="000B696C" w:rsidRPr="009E3F5E">
              <w:rPr>
                <w:rFonts w:cs="Arial"/>
                <w:sz w:val="24"/>
              </w:rPr>
              <w:t>2</w:t>
            </w:r>
            <w:r w:rsidRPr="009E3F5E">
              <w:rPr>
                <w:rFonts w:cs="Arial"/>
                <w:sz w:val="24"/>
              </w:rPr>
              <w:t>.</w:t>
            </w:r>
          </w:p>
        </w:tc>
        <w:tc>
          <w:tcPr>
            <w:tcW w:w="4815" w:type="dxa"/>
          </w:tcPr>
          <w:p w14:paraId="2045DE80" w14:textId="77777777" w:rsidR="00B54CE7" w:rsidRPr="009E3F5E" w:rsidRDefault="00B54CE7" w:rsidP="00681516">
            <w:pPr>
              <w:rPr>
                <w:rFonts w:cs="Arial"/>
                <w:sz w:val="24"/>
              </w:rPr>
            </w:pPr>
            <w:r w:rsidRPr="009E3F5E">
              <w:rPr>
                <w:rFonts w:cs="Arial"/>
                <w:sz w:val="24"/>
              </w:rPr>
              <w:t xml:space="preserve">Use the Cartesian coordinate system and graph the basic family of functions </w:t>
            </w:r>
          </w:p>
        </w:tc>
        <w:tc>
          <w:tcPr>
            <w:tcW w:w="1440" w:type="dxa"/>
          </w:tcPr>
          <w:p w14:paraId="337598D6" w14:textId="30790773" w:rsidR="00B54CE7" w:rsidRPr="009E3F5E" w:rsidRDefault="006A40C3" w:rsidP="00681516">
            <w:pPr>
              <w:rPr>
                <w:rFonts w:cs="Arial"/>
                <w:sz w:val="24"/>
              </w:rPr>
            </w:pPr>
            <w:r w:rsidRPr="009E3F5E">
              <w:rPr>
                <w:rFonts w:cs="Arial"/>
                <w:sz w:val="24"/>
              </w:rPr>
              <w:t>5</w:t>
            </w:r>
            <w:r w:rsidR="001625C0" w:rsidRPr="009E3F5E">
              <w:rPr>
                <w:rFonts w:cs="Arial"/>
                <w:sz w:val="24"/>
              </w:rPr>
              <w:t>, 6</w:t>
            </w:r>
          </w:p>
        </w:tc>
        <w:tc>
          <w:tcPr>
            <w:tcW w:w="1620" w:type="dxa"/>
          </w:tcPr>
          <w:p w14:paraId="41751665" w14:textId="4F566DF3"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2</w:t>
            </w:r>
          </w:p>
        </w:tc>
        <w:tc>
          <w:tcPr>
            <w:tcW w:w="1440" w:type="dxa"/>
          </w:tcPr>
          <w:p w14:paraId="43E8F390" w14:textId="5CC3A05D" w:rsidR="00B54CE7" w:rsidRPr="009E3F5E" w:rsidRDefault="00B54CE7" w:rsidP="00681516">
            <w:pPr>
              <w:rPr>
                <w:rFonts w:cs="Arial"/>
                <w:sz w:val="24"/>
              </w:rPr>
            </w:pPr>
            <w:r w:rsidRPr="009E3F5E">
              <w:rPr>
                <w:rFonts w:cs="Arial"/>
                <w:sz w:val="24"/>
              </w:rPr>
              <w:t xml:space="preserve">HW, </w:t>
            </w:r>
            <w:r w:rsidR="00A21799" w:rsidRPr="009E3F5E">
              <w:rPr>
                <w:rFonts w:cs="Arial"/>
                <w:sz w:val="24"/>
              </w:rPr>
              <w:t>Quiz</w:t>
            </w:r>
          </w:p>
        </w:tc>
      </w:tr>
      <w:tr w:rsidR="009F160A" w:rsidRPr="009E3F5E" w14:paraId="61161472" w14:textId="77777777" w:rsidTr="00D002F0">
        <w:tc>
          <w:tcPr>
            <w:tcW w:w="495" w:type="dxa"/>
          </w:tcPr>
          <w:p w14:paraId="40974E43" w14:textId="7DD46179" w:rsidR="000D3447" w:rsidRPr="009E3F5E" w:rsidRDefault="000D3447" w:rsidP="00681516">
            <w:pPr>
              <w:rPr>
                <w:rFonts w:cs="Arial"/>
                <w:sz w:val="24"/>
              </w:rPr>
            </w:pPr>
            <w:r w:rsidRPr="009E3F5E">
              <w:rPr>
                <w:rFonts w:cs="Arial"/>
                <w:sz w:val="24"/>
              </w:rPr>
              <w:t>13.</w:t>
            </w:r>
          </w:p>
        </w:tc>
        <w:tc>
          <w:tcPr>
            <w:tcW w:w="4815" w:type="dxa"/>
          </w:tcPr>
          <w:p w14:paraId="07A248DE" w14:textId="431C97B2" w:rsidR="000D3447" w:rsidRPr="009E3F5E" w:rsidRDefault="000D3447" w:rsidP="00681516">
            <w:pPr>
              <w:rPr>
                <w:rFonts w:cs="Arial"/>
                <w:sz w:val="24"/>
              </w:rPr>
            </w:pPr>
            <w:r w:rsidRPr="009E3F5E">
              <w:rPr>
                <w:rFonts w:cs="Arial"/>
                <w:sz w:val="24"/>
              </w:rPr>
              <w:t>Derive the distance formula</w:t>
            </w:r>
          </w:p>
        </w:tc>
        <w:tc>
          <w:tcPr>
            <w:tcW w:w="1440" w:type="dxa"/>
          </w:tcPr>
          <w:p w14:paraId="77D22F08" w14:textId="758768AC" w:rsidR="000D3447" w:rsidRPr="009E3F5E" w:rsidRDefault="003E09B8" w:rsidP="00681516">
            <w:pPr>
              <w:rPr>
                <w:rFonts w:cs="Arial"/>
                <w:sz w:val="24"/>
              </w:rPr>
            </w:pPr>
            <w:r w:rsidRPr="009E3F5E">
              <w:rPr>
                <w:rFonts w:cs="Arial"/>
                <w:sz w:val="24"/>
              </w:rPr>
              <w:t>4, 5, 6</w:t>
            </w:r>
          </w:p>
        </w:tc>
        <w:tc>
          <w:tcPr>
            <w:tcW w:w="1620" w:type="dxa"/>
          </w:tcPr>
          <w:p w14:paraId="5563438F" w14:textId="674D7471" w:rsidR="000D3447" w:rsidRPr="009E3F5E" w:rsidRDefault="003E09B8" w:rsidP="00681516">
            <w:pPr>
              <w:rPr>
                <w:rFonts w:cs="Arial"/>
                <w:sz w:val="24"/>
              </w:rPr>
            </w:pPr>
            <w:r w:rsidRPr="009E3F5E">
              <w:rPr>
                <w:rFonts w:cs="Arial"/>
                <w:sz w:val="24"/>
              </w:rPr>
              <w:t>Unit 2</w:t>
            </w:r>
          </w:p>
        </w:tc>
        <w:tc>
          <w:tcPr>
            <w:tcW w:w="1440" w:type="dxa"/>
          </w:tcPr>
          <w:p w14:paraId="5C23B650" w14:textId="3CFF5372" w:rsidR="000D3447" w:rsidRPr="009E3F5E" w:rsidRDefault="003E09B8" w:rsidP="00681516">
            <w:pPr>
              <w:rPr>
                <w:rFonts w:cs="Arial"/>
                <w:sz w:val="24"/>
              </w:rPr>
            </w:pPr>
            <w:r w:rsidRPr="009E3F5E">
              <w:rPr>
                <w:rFonts w:cs="Arial"/>
                <w:sz w:val="24"/>
              </w:rPr>
              <w:t>HW, Quiz</w:t>
            </w:r>
          </w:p>
        </w:tc>
      </w:tr>
      <w:tr w:rsidR="009F160A" w:rsidRPr="009E3F5E" w14:paraId="7066BC2A" w14:textId="77777777" w:rsidTr="00D002F0">
        <w:tc>
          <w:tcPr>
            <w:tcW w:w="495" w:type="dxa"/>
          </w:tcPr>
          <w:p w14:paraId="6E7B98D4" w14:textId="78FCB438" w:rsidR="00B54CE7" w:rsidRPr="009E3F5E" w:rsidRDefault="00B54CE7" w:rsidP="00681516">
            <w:pPr>
              <w:rPr>
                <w:rFonts w:cs="Arial"/>
                <w:sz w:val="24"/>
              </w:rPr>
            </w:pPr>
            <w:r w:rsidRPr="009E3F5E">
              <w:rPr>
                <w:rFonts w:cs="Arial"/>
                <w:sz w:val="24"/>
              </w:rPr>
              <w:t>1</w:t>
            </w:r>
            <w:r w:rsidR="000B696C" w:rsidRPr="009E3F5E">
              <w:rPr>
                <w:rFonts w:cs="Arial"/>
                <w:sz w:val="24"/>
              </w:rPr>
              <w:t>4</w:t>
            </w:r>
            <w:r w:rsidRPr="009E3F5E">
              <w:rPr>
                <w:rFonts w:cs="Arial"/>
                <w:sz w:val="24"/>
              </w:rPr>
              <w:t>.</w:t>
            </w:r>
          </w:p>
        </w:tc>
        <w:tc>
          <w:tcPr>
            <w:tcW w:w="4815" w:type="dxa"/>
          </w:tcPr>
          <w:p w14:paraId="16A300BE" w14:textId="77777777" w:rsidR="00B54CE7" w:rsidRPr="009E3F5E" w:rsidRDefault="00B54CE7" w:rsidP="00681516">
            <w:pPr>
              <w:rPr>
                <w:rFonts w:cs="Arial"/>
                <w:sz w:val="24"/>
              </w:rPr>
            </w:pPr>
            <w:r w:rsidRPr="009E3F5E">
              <w:rPr>
                <w:rFonts w:cs="Arial"/>
                <w:sz w:val="24"/>
              </w:rPr>
              <w:t>Apply the basic properties of functions to determine the shapes of graphs</w:t>
            </w:r>
          </w:p>
        </w:tc>
        <w:tc>
          <w:tcPr>
            <w:tcW w:w="1440" w:type="dxa"/>
          </w:tcPr>
          <w:p w14:paraId="06603917" w14:textId="0889655E" w:rsidR="00B54CE7" w:rsidRPr="009E3F5E" w:rsidRDefault="005D6DC2" w:rsidP="00681516">
            <w:pPr>
              <w:rPr>
                <w:rFonts w:cs="Arial"/>
                <w:sz w:val="24"/>
              </w:rPr>
            </w:pPr>
            <w:r w:rsidRPr="009E3F5E">
              <w:rPr>
                <w:rFonts w:cs="Arial"/>
                <w:sz w:val="24"/>
              </w:rPr>
              <w:t xml:space="preserve">4, </w:t>
            </w:r>
            <w:r w:rsidR="001505F4" w:rsidRPr="009E3F5E">
              <w:rPr>
                <w:rFonts w:cs="Arial"/>
                <w:sz w:val="24"/>
              </w:rPr>
              <w:t>5</w:t>
            </w:r>
            <w:r w:rsidR="00370F15" w:rsidRPr="009E3F5E">
              <w:rPr>
                <w:rFonts w:cs="Arial"/>
                <w:sz w:val="24"/>
              </w:rPr>
              <w:t>, 6</w:t>
            </w:r>
          </w:p>
        </w:tc>
        <w:tc>
          <w:tcPr>
            <w:tcW w:w="1620" w:type="dxa"/>
          </w:tcPr>
          <w:p w14:paraId="347AE672" w14:textId="37D1002B"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2</w:t>
            </w:r>
          </w:p>
        </w:tc>
        <w:tc>
          <w:tcPr>
            <w:tcW w:w="1440" w:type="dxa"/>
          </w:tcPr>
          <w:p w14:paraId="69E77B01" w14:textId="0E49B49F" w:rsidR="00B54CE7" w:rsidRPr="009E3F5E" w:rsidRDefault="00B54CE7" w:rsidP="00681516">
            <w:pPr>
              <w:rPr>
                <w:rFonts w:cs="Arial"/>
                <w:sz w:val="24"/>
              </w:rPr>
            </w:pPr>
            <w:r w:rsidRPr="009E3F5E">
              <w:rPr>
                <w:rFonts w:cs="Arial"/>
                <w:sz w:val="24"/>
              </w:rPr>
              <w:t xml:space="preserve">HW, </w:t>
            </w:r>
            <w:r w:rsidR="00C64028" w:rsidRPr="009E3F5E">
              <w:rPr>
                <w:rFonts w:cs="Arial"/>
                <w:sz w:val="24"/>
              </w:rPr>
              <w:t>Quiz</w:t>
            </w:r>
          </w:p>
        </w:tc>
      </w:tr>
      <w:tr w:rsidR="009F160A" w:rsidRPr="009E3F5E" w14:paraId="2C7A1E92" w14:textId="77777777" w:rsidTr="00D002F0">
        <w:tc>
          <w:tcPr>
            <w:tcW w:w="495" w:type="dxa"/>
          </w:tcPr>
          <w:p w14:paraId="1AC6140A" w14:textId="7B31A769" w:rsidR="001505F4" w:rsidRPr="009E3F5E" w:rsidRDefault="001505F4" w:rsidP="00681516">
            <w:pPr>
              <w:rPr>
                <w:rFonts w:cs="Arial"/>
                <w:sz w:val="24"/>
              </w:rPr>
            </w:pPr>
            <w:r w:rsidRPr="009E3F5E">
              <w:rPr>
                <w:rFonts w:cs="Arial"/>
                <w:sz w:val="24"/>
              </w:rPr>
              <w:t>1</w:t>
            </w:r>
            <w:r w:rsidR="000B696C" w:rsidRPr="009E3F5E">
              <w:rPr>
                <w:rFonts w:cs="Arial"/>
                <w:sz w:val="24"/>
              </w:rPr>
              <w:t>5</w:t>
            </w:r>
            <w:r w:rsidRPr="009E3F5E">
              <w:rPr>
                <w:rFonts w:cs="Arial"/>
                <w:sz w:val="24"/>
              </w:rPr>
              <w:t>.</w:t>
            </w:r>
          </w:p>
        </w:tc>
        <w:tc>
          <w:tcPr>
            <w:tcW w:w="4815" w:type="dxa"/>
          </w:tcPr>
          <w:p w14:paraId="3BFB868B" w14:textId="0EE23788" w:rsidR="001505F4" w:rsidRPr="009E3F5E" w:rsidRDefault="001505F4" w:rsidP="00681516">
            <w:pPr>
              <w:rPr>
                <w:rFonts w:cs="Arial"/>
                <w:sz w:val="24"/>
              </w:rPr>
            </w:pPr>
            <w:r w:rsidRPr="009E3F5E">
              <w:rPr>
                <w:rFonts w:cs="Arial"/>
                <w:sz w:val="24"/>
              </w:rPr>
              <w:t>Use linear and quadratic functions to model real</w:t>
            </w:r>
            <w:r w:rsidR="006832AE" w:rsidRPr="009E3F5E">
              <w:rPr>
                <w:rFonts w:cs="Arial"/>
                <w:sz w:val="24"/>
              </w:rPr>
              <w:t>-</w:t>
            </w:r>
            <w:r w:rsidRPr="009E3F5E">
              <w:rPr>
                <w:rFonts w:cs="Arial"/>
                <w:sz w:val="24"/>
              </w:rPr>
              <w:t>life applications</w:t>
            </w:r>
          </w:p>
        </w:tc>
        <w:tc>
          <w:tcPr>
            <w:tcW w:w="1440" w:type="dxa"/>
          </w:tcPr>
          <w:p w14:paraId="3B656434" w14:textId="002E5A47" w:rsidR="001505F4" w:rsidRPr="009E3F5E" w:rsidRDefault="001505F4" w:rsidP="00681516">
            <w:pPr>
              <w:rPr>
                <w:rFonts w:cs="Arial"/>
                <w:sz w:val="24"/>
              </w:rPr>
            </w:pPr>
            <w:r w:rsidRPr="009E3F5E">
              <w:rPr>
                <w:rFonts w:cs="Arial"/>
                <w:sz w:val="24"/>
              </w:rPr>
              <w:t>2, 4</w:t>
            </w:r>
            <w:r w:rsidR="002958A4" w:rsidRPr="009E3F5E">
              <w:rPr>
                <w:rFonts w:cs="Arial"/>
                <w:sz w:val="24"/>
              </w:rPr>
              <w:t>, 6</w:t>
            </w:r>
          </w:p>
        </w:tc>
        <w:tc>
          <w:tcPr>
            <w:tcW w:w="1620" w:type="dxa"/>
          </w:tcPr>
          <w:p w14:paraId="3BC1F356" w14:textId="6B4B02D8" w:rsidR="001505F4" w:rsidRPr="009E3F5E" w:rsidRDefault="0080333F" w:rsidP="00681516">
            <w:pPr>
              <w:rPr>
                <w:rFonts w:cs="Arial"/>
                <w:sz w:val="24"/>
              </w:rPr>
            </w:pPr>
            <w:r w:rsidRPr="009E3F5E">
              <w:rPr>
                <w:rFonts w:cs="Arial"/>
                <w:sz w:val="24"/>
              </w:rPr>
              <w:t>Unit</w:t>
            </w:r>
            <w:r w:rsidR="001505F4" w:rsidRPr="009E3F5E">
              <w:rPr>
                <w:rFonts w:cs="Arial"/>
                <w:sz w:val="24"/>
              </w:rPr>
              <w:t xml:space="preserve"> 2</w:t>
            </w:r>
          </w:p>
        </w:tc>
        <w:tc>
          <w:tcPr>
            <w:tcW w:w="1440" w:type="dxa"/>
          </w:tcPr>
          <w:p w14:paraId="1AA0F8EB" w14:textId="123341E7" w:rsidR="001505F4" w:rsidRPr="009E3F5E" w:rsidRDefault="001505F4" w:rsidP="00681516">
            <w:pPr>
              <w:rPr>
                <w:rFonts w:cs="Arial"/>
                <w:sz w:val="24"/>
              </w:rPr>
            </w:pPr>
            <w:r w:rsidRPr="009E3F5E">
              <w:rPr>
                <w:rFonts w:cs="Arial"/>
                <w:sz w:val="24"/>
              </w:rPr>
              <w:t xml:space="preserve">HW, </w:t>
            </w:r>
            <w:r w:rsidR="00E27215" w:rsidRPr="009E3F5E">
              <w:rPr>
                <w:rFonts w:cs="Arial"/>
                <w:sz w:val="24"/>
              </w:rPr>
              <w:t>Portfolio</w:t>
            </w:r>
          </w:p>
        </w:tc>
      </w:tr>
      <w:tr w:rsidR="009F160A" w:rsidRPr="009E3F5E" w14:paraId="3DDF166A" w14:textId="77777777" w:rsidTr="00D002F0">
        <w:tc>
          <w:tcPr>
            <w:tcW w:w="495" w:type="dxa"/>
          </w:tcPr>
          <w:p w14:paraId="304D7931" w14:textId="34F2E4E9" w:rsidR="00B54CE7" w:rsidRPr="009E3F5E" w:rsidRDefault="00B54CE7" w:rsidP="00681516">
            <w:pPr>
              <w:rPr>
                <w:rFonts w:cs="Arial"/>
                <w:sz w:val="24"/>
              </w:rPr>
            </w:pPr>
            <w:r w:rsidRPr="009E3F5E">
              <w:rPr>
                <w:rFonts w:cs="Arial"/>
                <w:sz w:val="24"/>
              </w:rPr>
              <w:t>1</w:t>
            </w:r>
            <w:r w:rsidR="000B696C" w:rsidRPr="009E3F5E">
              <w:rPr>
                <w:rFonts w:cs="Arial"/>
                <w:sz w:val="24"/>
              </w:rPr>
              <w:t>6</w:t>
            </w:r>
            <w:r w:rsidRPr="009E3F5E">
              <w:rPr>
                <w:rFonts w:cs="Arial"/>
                <w:sz w:val="24"/>
              </w:rPr>
              <w:t>.</w:t>
            </w:r>
          </w:p>
        </w:tc>
        <w:tc>
          <w:tcPr>
            <w:tcW w:w="4815" w:type="dxa"/>
          </w:tcPr>
          <w:p w14:paraId="272F0FDD" w14:textId="4F1B2E5E" w:rsidR="00B54CE7" w:rsidRPr="009E3F5E" w:rsidRDefault="00B54CE7" w:rsidP="00681516">
            <w:pPr>
              <w:rPr>
                <w:rFonts w:cs="Arial"/>
                <w:sz w:val="24"/>
              </w:rPr>
            </w:pPr>
            <w:r w:rsidRPr="009E3F5E">
              <w:rPr>
                <w:rFonts w:cs="Arial"/>
                <w:sz w:val="24"/>
              </w:rPr>
              <w:t>Prove the Remainder Theorem</w:t>
            </w:r>
            <w:r w:rsidR="007613A9" w:rsidRPr="009E3F5E">
              <w:rPr>
                <w:rFonts w:cs="Arial"/>
                <w:sz w:val="24"/>
              </w:rPr>
              <w:t xml:space="preserve"> and</w:t>
            </w:r>
            <w:r w:rsidRPr="009E3F5E">
              <w:rPr>
                <w:rFonts w:cs="Arial"/>
                <w:sz w:val="24"/>
              </w:rPr>
              <w:t xml:space="preserve"> the Factor Theorem</w:t>
            </w:r>
          </w:p>
        </w:tc>
        <w:tc>
          <w:tcPr>
            <w:tcW w:w="1440" w:type="dxa"/>
          </w:tcPr>
          <w:p w14:paraId="53805A90" w14:textId="2F299724" w:rsidR="00B54CE7" w:rsidRPr="009E3F5E" w:rsidRDefault="00B54CE7" w:rsidP="00681516">
            <w:pPr>
              <w:rPr>
                <w:rFonts w:cs="Arial"/>
                <w:sz w:val="24"/>
              </w:rPr>
            </w:pPr>
            <w:r w:rsidRPr="009E3F5E">
              <w:rPr>
                <w:rFonts w:cs="Arial"/>
                <w:sz w:val="24"/>
              </w:rPr>
              <w:t>3, 4, 5</w:t>
            </w:r>
          </w:p>
        </w:tc>
        <w:tc>
          <w:tcPr>
            <w:tcW w:w="1620" w:type="dxa"/>
          </w:tcPr>
          <w:p w14:paraId="7E1F38E0" w14:textId="4F035D8D"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3</w:t>
            </w:r>
          </w:p>
        </w:tc>
        <w:tc>
          <w:tcPr>
            <w:tcW w:w="1440" w:type="dxa"/>
          </w:tcPr>
          <w:p w14:paraId="0ED5DF2A" w14:textId="753D8D41" w:rsidR="00B54CE7" w:rsidRPr="009E3F5E" w:rsidRDefault="00B54CE7" w:rsidP="00681516">
            <w:pPr>
              <w:rPr>
                <w:rFonts w:cs="Arial"/>
                <w:sz w:val="24"/>
              </w:rPr>
            </w:pPr>
            <w:r w:rsidRPr="009E3F5E">
              <w:rPr>
                <w:rFonts w:cs="Arial"/>
                <w:sz w:val="24"/>
              </w:rPr>
              <w:t xml:space="preserve">HW, </w:t>
            </w:r>
            <w:r w:rsidR="00C64028" w:rsidRPr="009E3F5E">
              <w:rPr>
                <w:rFonts w:cs="Arial"/>
                <w:sz w:val="24"/>
              </w:rPr>
              <w:t>Quiz</w:t>
            </w:r>
          </w:p>
        </w:tc>
      </w:tr>
      <w:tr w:rsidR="009F160A" w:rsidRPr="009E3F5E" w14:paraId="3F21ED67" w14:textId="77777777" w:rsidTr="00D002F0">
        <w:tc>
          <w:tcPr>
            <w:tcW w:w="495" w:type="dxa"/>
          </w:tcPr>
          <w:p w14:paraId="578A91C2" w14:textId="3A493094" w:rsidR="00FC22A5" w:rsidRPr="009E3F5E" w:rsidRDefault="000B696C" w:rsidP="00681516">
            <w:pPr>
              <w:rPr>
                <w:rFonts w:cs="Arial"/>
                <w:sz w:val="24"/>
              </w:rPr>
            </w:pPr>
            <w:r w:rsidRPr="009E3F5E">
              <w:rPr>
                <w:rFonts w:cs="Arial"/>
                <w:sz w:val="24"/>
              </w:rPr>
              <w:lastRenderedPageBreak/>
              <w:t>17.</w:t>
            </w:r>
          </w:p>
        </w:tc>
        <w:tc>
          <w:tcPr>
            <w:tcW w:w="4815" w:type="dxa"/>
          </w:tcPr>
          <w:p w14:paraId="7A06A36D" w14:textId="307071AD" w:rsidR="00FC22A5" w:rsidRPr="009E3F5E" w:rsidRDefault="00FC22A5" w:rsidP="00681516">
            <w:pPr>
              <w:rPr>
                <w:rFonts w:cs="Arial"/>
                <w:sz w:val="24"/>
              </w:rPr>
            </w:pPr>
            <w:r w:rsidRPr="009E3F5E">
              <w:rPr>
                <w:rFonts w:cs="Arial"/>
                <w:sz w:val="24"/>
              </w:rPr>
              <w:t>Use the Rational Zeros Theorem</w:t>
            </w:r>
          </w:p>
        </w:tc>
        <w:tc>
          <w:tcPr>
            <w:tcW w:w="1440" w:type="dxa"/>
          </w:tcPr>
          <w:p w14:paraId="6BB898A3" w14:textId="3BBBCF27" w:rsidR="00FC22A5" w:rsidRPr="009E3F5E" w:rsidRDefault="00B14126" w:rsidP="00681516">
            <w:pPr>
              <w:rPr>
                <w:rFonts w:cs="Arial"/>
                <w:sz w:val="24"/>
              </w:rPr>
            </w:pPr>
            <w:r w:rsidRPr="009E3F5E">
              <w:rPr>
                <w:rFonts w:cs="Arial"/>
                <w:sz w:val="24"/>
              </w:rPr>
              <w:t>3, 4, 5</w:t>
            </w:r>
          </w:p>
        </w:tc>
        <w:tc>
          <w:tcPr>
            <w:tcW w:w="1620" w:type="dxa"/>
          </w:tcPr>
          <w:p w14:paraId="23C491CA" w14:textId="77A341A4" w:rsidR="00FC22A5" w:rsidRPr="009E3F5E" w:rsidRDefault="00B14126" w:rsidP="00681516">
            <w:pPr>
              <w:rPr>
                <w:rFonts w:cs="Arial"/>
                <w:sz w:val="24"/>
              </w:rPr>
            </w:pPr>
            <w:r w:rsidRPr="009E3F5E">
              <w:rPr>
                <w:rFonts w:cs="Arial"/>
                <w:sz w:val="24"/>
              </w:rPr>
              <w:t>Unit 3</w:t>
            </w:r>
          </w:p>
        </w:tc>
        <w:tc>
          <w:tcPr>
            <w:tcW w:w="1440" w:type="dxa"/>
          </w:tcPr>
          <w:p w14:paraId="4719AD80" w14:textId="6DBC9C8E" w:rsidR="00FC22A5" w:rsidRPr="009E3F5E" w:rsidRDefault="00B14126" w:rsidP="00681516">
            <w:pPr>
              <w:rPr>
                <w:rFonts w:cs="Arial"/>
                <w:sz w:val="24"/>
              </w:rPr>
            </w:pPr>
            <w:r w:rsidRPr="009E3F5E">
              <w:rPr>
                <w:rFonts w:cs="Arial"/>
                <w:sz w:val="24"/>
              </w:rPr>
              <w:t xml:space="preserve">HW, </w:t>
            </w:r>
            <w:r w:rsidR="008B2192" w:rsidRPr="009E3F5E">
              <w:rPr>
                <w:rFonts w:cs="Arial"/>
                <w:sz w:val="24"/>
              </w:rPr>
              <w:t>Test</w:t>
            </w:r>
          </w:p>
        </w:tc>
      </w:tr>
      <w:tr w:rsidR="009F160A" w:rsidRPr="009E3F5E" w14:paraId="510E1E3C" w14:textId="77777777" w:rsidTr="00D002F0">
        <w:tc>
          <w:tcPr>
            <w:tcW w:w="495" w:type="dxa"/>
          </w:tcPr>
          <w:p w14:paraId="326BB747" w14:textId="465840C6" w:rsidR="00B54CE7" w:rsidRPr="009E3F5E" w:rsidRDefault="00B54CE7" w:rsidP="00681516">
            <w:pPr>
              <w:rPr>
                <w:rFonts w:cs="Arial"/>
                <w:sz w:val="24"/>
              </w:rPr>
            </w:pPr>
            <w:r w:rsidRPr="009E3F5E">
              <w:rPr>
                <w:rFonts w:cs="Arial"/>
                <w:sz w:val="24"/>
              </w:rPr>
              <w:t>1</w:t>
            </w:r>
            <w:r w:rsidR="000B696C" w:rsidRPr="009E3F5E">
              <w:rPr>
                <w:rFonts w:cs="Arial"/>
                <w:sz w:val="24"/>
              </w:rPr>
              <w:t>8</w:t>
            </w:r>
            <w:r w:rsidRPr="009E3F5E">
              <w:rPr>
                <w:rFonts w:cs="Arial"/>
                <w:sz w:val="24"/>
              </w:rPr>
              <w:t>.</w:t>
            </w:r>
          </w:p>
        </w:tc>
        <w:tc>
          <w:tcPr>
            <w:tcW w:w="4815" w:type="dxa"/>
          </w:tcPr>
          <w:p w14:paraId="6962DF4E" w14:textId="79455137" w:rsidR="00B54CE7" w:rsidRPr="009E3F5E" w:rsidRDefault="00B54CE7" w:rsidP="00681516">
            <w:pPr>
              <w:rPr>
                <w:rFonts w:cs="Arial"/>
                <w:sz w:val="24"/>
              </w:rPr>
            </w:pPr>
            <w:r w:rsidRPr="009E3F5E">
              <w:rPr>
                <w:rFonts w:cs="Arial"/>
                <w:sz w:val="24"/>
              </w:rPr>
              <w:t>Use the theorems in Objective</w:t>
            </w:r>
            <w:r w:rsidR="008B2192" w:rsidRPr="009E3F5E">
              <w:rPr>
                <w:rFonts w:cs="Arial"/>
                <w:sz w:val="24"/>
              </w:rPr>
              <w:t>s</w:t>
            </w:r>
            <w:r w:rsidRPr="009E3F5E">
              <w:rPr>
                <w:rFonts w:cs="Arial"/>
                <w:sz w:val="24"/>
              </w:rPr>
              <w:t xml:space="preserve"> 1</w:t>
            </w:r>
            <w:r w:rsidR="00394E86" w:rsidRPr="009E3F5E">
              <w:rPr>
                <w:rFonts w:cs="Arial"/>
                <w:sz w:val="24"/>
              </w:rPr>
              <w:t>6</w:t>
            </w:r>
            <w:r w:rsidR="008B2192" w:rsidRPr="009E3F5E">
              <w:rPr>
                <w:rFonts w:cs="Arial"/>
                <w:sz w:val="24"/>
              </w:rPr>
              <w:t xml:space="preserve"> and 1</w:t>
            </w:r>
            <w:r w:rsidR="00394E86" w:rsidRPr="009E3F5E">
              <w:rPr>
                <w:rFonts w:cs="Arial"/>
                <w:sz w:val="24"/>
              </w:rPr>
              <w:t>7</w:t>
            </w:r>
            <w:r w:rsidRPr="009E3F5E">
              <w:rPr>
                <w:rFonts w:cs="Arial"/>
                <w:sz w:val="24"/>
              </w:rPr>
              <w:t xml:space="preserve"> along with synthetic division and other tools to help factor polynomials</w:t>
            </w:r>
          </w:p>
        </w:tc>
        <w:tc>
          <w:tcPr>
            <w:tcW w:w="1440" w:type="dxa"/>
          </w:tcPr>
          <w:p w14:paraId="111D9C3D" w14:textId="1CEC416B" w:rsidR="00B54CE7" w:rsidRPr="009E3F5E" w:rsidRDefault="00B54CE7" w:rsidP="00681516">
            <w:pPr>
              <w:rPr>
                <w:rFonts w:cs="Arial"/>
                <w:sz w:val="24"/>
              </w:rPr>
            </w:pPr>
            <w:r w:rsidRPr="009E3F5E">
              <w:rPr>
                <w:rFonts w:cs="Arial"/>
                <w:sz w:val="24"/>
              </w:rPr>
              <w:t xml:space="preserve">3, </w:t>
            </w:r>
            <w:r w:rsidR="00816140" w:rsidRPr="009E3F5E">
              <w:rPr>
                <w:rFonts w:cs="Arial"/>
                <w:sz w:val="24"/>
              </w:rPr>
              <w:t xml:space="preserve">4, </w:t>
            </w:r>
            <w:r w:rsidRPr="009E3F5E">
              <w:rPr>
                <w:rFonts w:cs="Arial"/>
                <w:sz w:val="24"/>
              </w:rPr>
              <w:t>5</w:t>
            </w:r>
          </w:p>
        </w:tc>
        <w:tc>
          <w:tcPr>
            <w:tcW w:w="1620" w:type="dxa"/>
          </w:tcPr>
          <w:p w14:paraId="37FF8F07" w14:textId="68331FC9"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3</w:t>
            </w:r>
          </w:p>
        </w:tc>
        <w:tc>
          <w:tcPr>
            <w:tcW w:w="1440" w:type="dxa"/>
          </w:tcPr>
          <w:p w14:paraId="621EC23A" w14:textId="77777777" w:rsidR="00B54CE7" w:rsidRPr="009E3F5E" w:rsidRDefault="00B54CE7" w:rsidP="00681516">
            <w:pPr>
              <w:rPr>
                <w:rFonts w:cs="Arial"/>
                <w:sz w:val="24"/>
              </w:rPr>
            </w:pPr>
            <w:r w:rsidRPr="009E3F5E">
              <w:rPr>
                <w:rFonts w:cs="Arial"/>
                <w:sz w:val="24"/>
              </w:rPr>
              <w:t>HW, Test</w:t>
            </w:r>
          </w:p>
        </w:tc>
      </w:tr>
      <w:tr w:rsidR="009F160A" w:rsidRPr="009E3F5E" w14:paraId="34A18735" w14:textId="77777777" w:rsidTr="00D002F0">
        <w:trPr>
          <w:trHeight w:val="692"/>
        </w:trPr>
        <w:tc>
          <w:tcPr>
            <w:tcW w:w="495" w:type="dxa"/>
          </w:tcPr>
          <w:p w14:paraId="25AAC49B" w14:textId="6AEDB35C" w:rsidR="00B54CE7" w:rsidRPr="009E3F5E" w:rsidRDefault="00B54CE7" w:rsidP="00681516">
            <w:pPr>
              <w:rPr>
                <w:rFonts w:cs="Arial"/>
                <w:sz w:val="24"/>
              </w:rPr>
            </w:pPr>
            <w:r w:rsidRPr="009E3F5E">
              <w:rPr>
                <w:rFonts w:cs="Arial"/>
                <w:sz w:val="24"/>
              </w:rPr>
              <w:t>1</w:t>
            </w:r>
            <w:r w:rsidR="000B696C" w:rsidRPr="009E3F5E">
              <w:rPr>
                <w:rFonts w:cs="Arial"/>
                <w:sz w:val="24"/>
              </w:rPr>
              <w:t>9</w:t>
            </w:r>
            <w:r w:rsidRPr="009E3F5E">
              <w:rPr>
                <w:rFonts w:cs="Arial"/>
                <w:sz w:val="24"/>
              </w:rPr>
              <w:t>.</w:t>
            </w:r>
          </w:p>
        </w:tc>
        <w:tc>
          <w:tcPr>
            <w:tcW w:w="4815" w:type="dxa"/>
          </w:tcPr>
          <w:p w14:paraId="23453BDD" w14:textId="2C774DB7" w:rsidR="00B54CE7" w:rsidRPr="009E3F5E" w:rsidRDefault="00B54CE7" w:rsidP="00681516">
            <w:pPr>
              <w:rPr>
                <w:rFonts w:cs="Arial"/>
                <w:sz w:val="24"/>
              </w:rPr>
            </w:pPr>
            <w:r w:rsidRPr="009E3F5E">
              <w:rPr>
                <w:rFonts w:cs="Arial"/>
                <w:sz w:val="24"/>
              </w:rPr>
              <w:t xml:space="preserve">Apply the theorems in </w:t>
            </w:r>
            <w:r w:rsidR="008B2192" w:rsidRPr="009E3F5E">
              <w:rPr>
                <w:rFonts w:cs="Arial"/>
                <w:sz w:val="24"/>
              </w:rPr>
              <w:t>Objectives 1</w:t>
            </w:r>
            <w:r w:rsidR="00394E86" w:rsidRPr="009E3F5E">
              <w:rPr>
                <w:rFonts w:cs="Arial"/>
                <w:sz w:val="24"/>
              </w:rPr>
              <w:t>6</w:t>
            </w:r>
            <w:r w:rsidR="008B2192" w:rsidRPr="009E3F5E">
              <w:rPr>
                <w:rFonts w:cs="Arial"/>
                <w:sz w:val="24"/>
              </w:rPr>
              <w:t xml:space="preserve"> and 1</w:t>
            </w:r>
            <w:r w:rsidR="00394E86" w:rsidRPr="009E3F5E">
              <w:rPr>
                <w:rFonts w:cs="Arial"/>
                <w:sz w:val="24"/>
              </w:rPr>
              <w:t>7</w:t>
            </w:r>
            <w:r w:rsidR="008B2192" w:rsidRPr="009E3F5E">
              <w:rPr>
                <w:rFonts w:cs="Arial"/>
                <w:sz w:val="24"/>
              </w:rPr>
              <w:t xml:space="preserve"> </w:t>
            </w:r>
            <w:r w:rsidRPr="009E3F5E">
              <w:rPr>
                <w:rFonts w:cs="Arial"/>
                <w:sz w:val="24"/>
              </w:rPr>
              <w:t>to help identify the asymptotes of rational functions and graph rational functions</w:t>
            </w:r>
          </w:p>
        </w:tc>
        <w:tc>
          <w:tcPr>
            <w:tcW w:w="1440" w:type="dxa"/>
          </w:tcPr>
          <w:p w14:paraId="321640B0" w14:textId="0AC27FF5" w:rsidR="00B54CE7" w:rsidRPr="009E3F5E" w:rsidRDefault="00B54CE7" w:rsidP="00681516">
            <w:pPr>
              <w:rPr>
                <w:rFonts w:cs="Arial"/>
                <w:sz w:val="24"/>
              </w:rPr>
            </w:pPr>
            <w:r w:rsidRPr="009E3F5E">
              <w:rPr>
                <w:rFonts w:cs="Arial"/>
                <w:sz w:val="24"/>
              </w:rPr>
              <w:t>3, 4, 5</w:t>
            </w:r>
          </w:p>
        </w:tc>
        <w:tc>
          <w:tcPr>
            <w:tcW w:w="1620" w:type="dxa"/>
          </w:tcPr>
          <w:p w14:paraId="1ABC6AA5" w14:textId="0E886015"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3</w:t>
            </w:r>
          </w:p>
        </w:tc>
        <w:tc>
          <w:tcPr>
            <w:tcW w:w="1440" w:type="dxa"/>
          </w:tcPr>
          <w:p w14:paraId="4953F317" w14:textId="554044D7" w:rsidR="00B54CE7" w:rsidRPr="009E3F5E" w:rsidRDefault="00B54CE7" w:rsidP="00681516">
            <w:pPr>
              <w:rPr>
                <w:rFonts w:cs="Arial"/>
                <w:sz w:val="24"/>
              </w:rPr>
            </w:pPr>
            <w:r w:rsidRPr="009E3F5E">
              <w:rPr>
                <w:rFonts w:cs="Arial"/>
                <w:sz w:val="24"/>
              </w:rPr>
              <w:t>HW, Test</w:t>
            </w:r>
          </w:p>
        </w:tc>
      </w:tr>
      <w:tr w:rsidR="009F160A" w:rsidRPr="009E3F5E" w14:paraId="7B34EF69" w14:textId="77777777" w:rsidTr="00D002F0">
        <w:trPr>
          <w:trHeight w:val="397"/>
        </w:trPr>
        <w:tc>
          <w:tcPr>
            <w:tcW w:w="495" w:type="dxa"/>
            <w:tcBorders>
              <w:top w:val="single" w:sz="4" w:space="0" w:color="auto"/>
              <w:left w:val="single" w:sz="4" w:space="0" w:color="auto"/>
              <w:bottom w:val="single" w:sz="4" w:space="0" w:color="auto"/>
              <w:right w:val="single" w:sz="4" w:space="0" w:color="auto"/>
            </w:tcBorders>
          </w:tcPr>
          <w:p w14:paraId="33CCCB87" w14:textId="1D66A853" w:rsidR="00B54CE7" w:rsidRPr="009E3F5E" w:rsidRDefault="000B696C" w:rsidP="00681516">
            <w:pPr>
              <w:rPr>
                <w:rFonts w:cs="Arial"/>
                <w:sz w:val="24"/>
              </w:rPr>
            </w:pPr>
            <w:r w:rsidRPr="009E3F5E">
              <w:rPr>
                <w:rFonts w:cs="Arial"/>
                <w:sz w:val="24"/>
              </w:rPr>
              <w:t>20</w:t>
            </w:r>
            <w:r w:rsidR="00B54CE7" w:rsidRPr="009E3F5E">
              <w:rPr>
                <w:rFonts w:cs="Arial"/>
                <w:sz w:val="24"/>
              </w:rPr>
              <w:t>.</w:t>
            </w:r>
          </w:p>
        </w:tc>
        <w:tc>
          <w:tcPr>
            <w:tcW w:w="4815" w:type="dxa"/>
            <w:tcBorders>
              <w:top w:val="single" w:sz="4" w:space="0" w:color="auto"/>
              <w:left w:val="single" w:sz="4" w:space="0" w:color="auto"/>
              <w:bottom w:val="single" w:sz="4" w:space="0" w:color="auto"/>
              <w:right w:val="single" w:sz="4" w:space="0" w:color="auto"/>
            </w:tcBorders>
          </w:tcPr>
          <w:p w14:paraId="52A8DAA0" w14:textId="5051F2F2" w:rsidR="00B54CE7" w:rsidRPr="009E3F5E" w:rsidRDefault="00B54CE7" w:rsidP="00681516">
            <w:pPr>
              <w:rPr>
                <w:rFonts w:cs="Arial"/>
                <w:sz w:val="24"/>
              </w:rPr>
            </w:pPr>
            <w:r w:rsidRPr="009E3F5E">
              <w:rPr>
                <w:rFonts w:cs="Arial"/>
                <w:sz w:val="24"/>
              </w:rPr>
              <w:t xml:space="preserve">Describe characteristics of relations, functions, and inverse functions </w:t>
            </w:r>
          </w:p>
        </w:tc>
        <w:tc>
          <w:tcPr>
            <w:tcW w:w="1440" w:type="dxa"/>
            <w:tcBorders>
              <w:top w:val="single" w:sz="4" w:space="0" w:color="auto"/>
              <w:left w:val="single" w:sz="4" w:space="0" w:color="auto"/>
              <w:bottom w:val="single" w:sz="4" w:space="0" w:color="auto"/>
              <w:right w:val="single" w:sz="4" w:space="0" w:color="auto"/>
            </w:tcBorders>
          </w:tcPr>
          <w:p w14:paraId="32D80B23" w14:textId="07F218D7" w:rsidR="00B54CE7" w:rsidRPr="009E3F5E" w:rsidRDefault="00B54CE7" w:rsidP="00681516">
            <w:pPr>
              <w:rPr>
                <w:rFonts w:cs="Arial"/>
                <w:sz w:val="24"/>
              </w:rPr>
            </w:pPr>
            <w:r w:rsidRPr="009E3F5E">
              <w:rPr>
                <w:rFonts w:cs="Arial"/>
                <w:sz w:val="24"/>
              </w:rPr>
              <w:t xml:space="preserve">1, </w:t>
            </w:r>
            <w:r w:rsidR="008F6497" w:rsidRPr="009E3F5E">
              <w:rPr>
                <w:rFonts w:cs="Arial"/>
                <w:sz w:val="24"/>
              </w:rPr>
              <w:t xml:space="preserve">3, </w:t>
            </w:r>
            <w:r w:rsidR="00FE1905" w:rsidRPr="009E3F5E">
              <w:rPr>
                <w:rFonts w:cs="Arial"/>
                <w:sz w:val="24"/>
              </w:rPr>
              <w:t>6</w:t>
            </w:r>
          </w:p>
        </w:tc>
        <w:tc>
          <w:tcPr>
            <w:tcW w:w="1620" w:type="dxa"/>
            <w:tcBorders>
              <w:top w:val="single" w:sz="4" w:space="0" w:color="auto"/>
              <w:left w:val="single" w:sz="4" w:space="0" w:color="auto"/>
              <w:bottom w:val="single" w:sz="4" w:space="0" w:color="auto"/>
              <w:right w:val="single" w:sz="4" w:space="0" w:color="auto"/>
            </w:tcBorders>
          </w:tcPr>
          <w:p w14:paraId="252FFD7B" w14:textId="023E2F83"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4</w:t>
            </w:r>
          </w:p>
        </w:tc>
        <w:tc>
          <w:tcPr>
            <w:tcW w:w="1440" w:type="dxa"/>
            <w:tcBorders>
              <w:top w:val="single" w:sz="4" w:space="0" w:color="auto"/>
              <w:left w:val="single" w:sz="4" w:space="0" w:color="auto"/>
              <w:bottom w:val="single" w:sz="4" w:space="0" w:color="auto"/>
              <w:right w:val="single" w:sz="4" w:space="0" w:color="auto"/>
            </w:tcBorders>
          </w:tcPr>
          <w:p w14:paraId="3D1C2144" w14:textId="29304893" w:rsidR="00B54CE7" w:rsidRPr="009E3F5E" w:rsidRDefault="00B54CE7" w:rsidP="00681516">
            <w:pPr>
              <w:rPr>
                <w:rFonts w:cs="Arial"/>
                <w:sz w:val="24"/>
              </w:rPr>
            </w:pPr>
            <w:r w:rsidRPr="009E3F5E">
              <w:rPr>
                <w:rFonts w:cs="Arial"/>
                <w:sz w:val="24"/>
              </w:rPr>
              <w:t>HW, Quiz</w:t>
            </w:r>
          </w:p>
        </w:tc>
      </w:tr>
      <w:tr w:rsidR="009F160A" w:rsidRPr="009E3F5E" w14:paraId="6F3F3948" w14:textId="77777777" w:rsidTr="00D002F0">
        <w:trPr>
          <w:trHeight w:val="397"/>
        </w:trPr>
        <w:tc>
          <w:tcPr>
            <w:tcW w:w="495" w:type="dxa"/>
            <w:tcBorders>
              <w:top w:val="single" w:sz="4" w:space="0" w:color="auto"/>
              <w:left w:val="single" w:sz="4" w:space="0" w:color="auto"/>
              <w:bottom w:val="single" w:sz="4" w:space="0" w:color="auto"/>
              <w:right w:val="single" w:sz="4" w:space="0" w:color="auto"/>
            </w:tcBorders>
          </w:tcPr>
          <w:p w14:paraId="1F2791CF" w14:textId="7E27E92A" w:rsidR="00932D17" w:rsidRPr="009E3F5E" w:rsidRDefault="00D74E79" w:rsidP="00681516">
            <w:pPr>
              <w:rPr>
                <w:rFonts w:cs="Arial"/>
                <w:sz w:val="24"/>
              </w:rPr>
            </w:pPr>
            <w:r w:rsidRPr="009E3F5E">
              <w:rPr>
                <w:rFonts w:cs="Arial"/>
                <w:sz w:val="24"/>
              </w:rPr>
              <w:t>21.</w:t>
            </w:r>
          </w:p>
        </w:tc>
        <w:tc>
          <w:tcPr>
            <w:tcW w:w="4815" w:type="dxa"/>
            <w:tcBorders>
              <w:top w:val="single" w:sz="4" w:space="0" w:color="auto"/>
              <w:left w:val="single" w:sz="4" w:space="0" w:color="auto"/>
              <w:bottom w:val="single" w:sz="4" w:space="0" w:color="auto"/>
              <w:right w:val="single" w:sz="4" w:space="0" w:color="auto"/>
            </w:tcBorders>
          </w:tcPr>
          <w:p w14:paraId="4C1166F3" w14:textId="1CB14A91" w:rsidR="00932D17" w:rsidRPr="009E3F5E" w:rsidRDefault="00D74E79" w:rsidP="00681516">
            <w:pPr>
              <w:rPr>
                <w:rFonts w:cs="Arial"/>
                <w:sz w:val="24"/>
              </w:rPr>
            </w:pPr>
            <w:r w:rsidRPr="009E3F5E">
              <w:rPr>
                <w:rFonts w:cs="Arial"/>
                <w:sz w:val="24"/>
              </w:rPr>
              <w:t>Derive</w:t>
            </w:r>
            <w:r w:rsidR="00932D17" w:rsidRPr="009E3F5E">
              <w:rPr>
                <w:rFonts w:cs="Arial"/>
                <w:sz w:val="24"/>
              </w:rPr>
              <w:t xml:space="preserve"> inverse functions for one-to-one functions</w:t>
            </w:r>
            <w:r w:rsidR="00C864DB" w:rsidRPr="009E3F5E">
              <w:rPr>
                <w:rFonts w:cs="Arial"/>
                <w:sz w:val="24"/>
              </w:rPr>
              <w:t xml:space="preserve"> including exponential and logarithmic functions</w:t>
            </w:r>
          </w:p>
        </w:tc>
        <w:tc>
          <w:tcPr>
            <w:tcW w:w="1440" w:type="dxa"/>
            <w:tcBorders>
              <w:top w:val="single" w:sz="4" w:space="0" w:color="auto"/>
              <w:left w:val="single" w:sz="4" w:space="0" w:color="auto"/>
              <w:bottom w:val="single" w:sz="4" w:space="0" w:color="auto"/>
              <w:right w:val="single" w:sz="4" w:space="0" w:color="auto"/>
            </w:tcBorders>
          </w:tcPr>
          <w:p w14:paraId="52A74D52" w14:textId="6C584C25" w:rsidR="00932D17" w:rsidRPr="009E3F5E" w:rsidRDefault="004E219A" w:rsidP="00681516">
            <w:pPr>
              <w:rPr>
                <w:rFonts w:cs="Arial"/>
                <w:sz w:val="24"/>
              </w:rPr>
            </w:pPr>
            <w:r w:rsidRPr="009E3F5E">
              <w:rPr>
                <w:rFonts w:cs="Arial"/>
                <w:sz w:val="24"/>
              </w:rPr>
              <w:t>3, 4, 5</w:t>
            </w:r>
          </w:p>
        </w:tc>
        <w:tc>
          <w:tcPr>
            <w:tcW w:w="1620" w:type="dxa"/>
            <w:tcBorders>
              <w:top w:val="single" w:sz="4" w:space="0" w:color="auto"/>
              <w:left w:val="single" w:sz="4" w:space="0" w:color="auto"/>
              <w:bottom w:val="single" w:sz="4" w:space="0" w:color="auto"/>
              <w:right w:val="single" w:sz="4" w:space="0" w:color="auto"/>
            </w:tcBorders>
          </w:tcPr>
          <w:p w14:paraId="774E22D8" w14:textId="35DE0EB3" w:rsidR="00932D17" w:rsidRPr="009E3F5E" w:rsidRDefault="0027306F" w:rsidP="00681516">
            <w:pPr>
              <w:rPr>
                <w:rFonts w:cs="Arial"/>
                <w:sz w:val="24"/>
              </w:rPr>
            </w:pPr>
            <w:r w:rsidRPr="009E3F5E">
              <w:rPr>
                <w:rFonts w:cs="Arial"/>
                <w:sz w:val="24"/>
              </w:rPr>
              <w:t>Unit 4</w:t>
            </w:r>
          </w:p>
        </w:tc>
        <w:tc>
          <w:tcPr>
            <w:tcW w:w="1440" w:type="dxa"/>
            <w:tcBorders>
              <w:top w:val="single" w:sz="4" w:space="0" w:color="auto"/>
              <w:left w:val="single" w:sz="4" w:space="0" w:color="auto"/>
              <w:bottom w:val="single" w:sz="4" w:space="0" w:color="auto"/>
              <w:right w:val="single" w:sz="4" w:space="0" w:color="auto"/>
            </w:tcBorders>
          </w:tcPr>
          <w:p w14:paraId="0B9BB36E" w14:textId="6D1B06B2" w:rsidR="00932D17" w:rsidRPr="009E3F5E" w:rsidRDefault="0027306F" w:rsidP="00681516">
            <w:pPr>
              <w:rPr>
                <w:rFonts w:cs="Arial"/>
                <w:sz w:val="24"/>
              </w:rPr>
            </w:pPr>
            <w:r w:rsidRPr="009E3F5E">
              <w:rPr>
                <w:rFonts w:cs="Arial"/>
                <w:sz w:val="24"/>
              </w:rPr>
              <w:t>HW, Test</w:t>
            </w:r>
          </w:p>
        </w:tc>
      </w:tr>
      <w:tr w:rsidR="009F160A" w:rsidRPr="009E3F5E" w14:paraId="293F0316" w14:textId="77777777" w:rsidTr="00D002F0">
        <w:trPr>
          <w:trHeight w:val="397"/>
        </w:trPr>
        <w:tc>
          <w:tcPr>
            <w:tcW w:w="495" w:type="dxa"/>
            <w:tcBorders>
              <w:top w:val="single" w:sz="4" w:space="0" w:color="auto"/>
              <w:left w:val="single" w:sz="4" w:space="0" w:color="auto"/>
              <w:bottom w:val="single" w:sz="4" w:space="0" w:color="auto"/>
              <w:right w:val="single" w:sz="4" w:space="0" w:color="auto"/>
            </w:tcBorders>
          </w:tcPr>
          <w:p w14:paraId="38D19AD0" w14:textId="64E6EA43" w:rsidR="00B54CE7" w:rsidRPr="009E3F5E" w:rsidRDefault="000B696C" w:rsidP="00681516">
            <w:pPr>
              <w:rPr>
                <w:rFonts w:cs="Arial"/>
                <w:sz w:val="24"/>
              </w:rPr>
            </w:pPr>
            <w:r w:rsidRPr="009E3F5E">
              <w:rPr>
                <w:rFonts w:cs="Arial"/>
                <w:sz w:val="24"/>
              </w:rPr>
              <w:t>2</w:t>
            </w:r>
            <w:r w:rsidR="00D70736" w:rsidRPr="009E3F5E">
              <w:rPr>
                <w:rFonts w:cs="Arial"/>
                <w:sz w:val="24"/>
              </w:rPr>
              <w:t>2</w:t>
            </w:r>
            <w:r w:rsidR="00B54CE7" w:rsidRPr="009E3F5E">
              <w:rPr>
                <w:rFonts w:cs="Arial"/>
                <w:sz w:val="24"/>
              </w:rPr>
              <w:t>.</w:t>
            </w:r>
          </w:p>
        </w:tc>
        <w:tc>
          <w:tcPr>
            <w:tcW w:w="4815" w:type="dxa"/>
            <w:tcBorders>
              <w:top w:val="single" w:sz="4" w:space="0" w:color="auto"/>
              <w:left w:val="single" w:sz="4" w:space="0" w:color="auto"/>
              <w:bottom w:val="single" w:sz="4" w:space="0" w:color="auto"/>
              <w:right w:val="single" w:sz="4" w:space="0" w:color="auto"/>
            </w:tcBorders>
          </w:tcPr>
          <w:p w14:paraId="5C2CE737" w14:textId="77777777" w:rsidR="00B54CE7" w:rsidRPr="009E3F5E" w:rsidRDefault="00B54CE7" w:rsidP="00681516">
            <w:pPr>
              <w:rPr>
                <w:rFonts w:cs="Arial"/>
                <w:sz w:val="24"/>
              </w:rPr>
            </w:pPr>
            <w:r w:rsidRPr="009E3F5E">
              <w:rPr>
                <w:rFonts w:cs="Arial"/>
                <w:sz w:val="24"/>
              </w:rPr>
              <w:t>Evaluate exponential and logarithmic expressions</w:t>
            </w:r>
          </w:p>
        </w:tc>
        <w:tc>
          <w:tcPr>
            <w:tcW w:w="1440" w:type="dxa"/>
            <w:tcBorders>
              <w:top w:val="single" w:sz="4" w:space="0" w:color="auto"/>
              <w:left w:val="single" w:sz="4" w:space="0" w:color="auto"/>
              <w:bottom w:val="single" w:sz="4" w:space="0" w:color="auto"/>
              <w:right w:val="single" w:sz="4" w:space="0" w:color="auto"/>
            </w:tcBorders>
          </w:tcPr>
          <w:p w14:paraId="41AF1806" w14:textId="264B24C3" w:rsidR="00B54CE7" w:rsidRPr="009E3F5E" w:rsidRDefault="00B54CE7" w:rsidP="00681516">
            <w:pPr>
              <w:rPr>
                <w:rFonts w:cs="Arial"/>
                <w:sz w:val="24"/>
              </w:rPr>
            </w:pPr>
            <w:r w:rsidRPr="009E3F5E">
              <w:rPr>
                <w:rFonts w:cs="Arial"/>
                <w:sz w:val="24"/>
              </w:rPr>
              <w:t xml:space="preserve">1, </w:t>
            </w:r>
            <w:r w:rsidR="00FE1905" w:rsidRPr="009E3F5E">
              <w:rPr>
                <w:rFonts w:cs="Arial"/>
                <w:sz w:val="24"/>
              </w:rPr>
              <w:t>6</w:t>
            </w:r>
          </w:p>
        </w:tc>
        <w:tc>
          <w:tcPr>
            <w:tcW w:w="1620" w:type="dxa"/>
            <w:tcBorders>
              <w:top w:val="single" w:sz="4" w:space="0" w:color="auto"/>
              <w:left w:val="single" w:sz="4" w:space="0" w:color="auto"/>
              <w:bottom w:val="single" w:sz="4" w:space="0" w:color="auto"/>
              <w:right w:val="single" w:sz="4" w:space="0" w:color="auto"/>
            </w:tcBorders>
          </w:tcPr>
          <w:p w14:paraId="75397F5C" w14:textId="7C2C25CA" w:rsidR="00B54CE7" w:rsidRPr="009E3F5E" w:rsidRDefault="0080333F" w:rsidP="00681516">
            <w:pPr>
              <w:rPr>
                <w:rFonts w:cs="Arial"/>
                <w:sz w:val="24"/>
              </w:rPr>
            </w:pPr>
            <w:r w:rsidRPr="009E3F5E">
              <w:rPr>
                <w:rFonts w:cs="Arial"/>
                <w:sz w:val="24"/>
              </w:rPr>
              <w:t>Unit</w:t>
            </w:r>
            <w:r w:rsidR="00B54CE7" w:rsidRPr="009E3F5E">
              <w:rPr>
                <w:rFonts w:cs="Arial"/>
                <w:sz w:val="24"/>
              </w:rPr>
              <w:t xml:space="preserve"> 4</w:t>
            </w:r>
          </w:p>
        </w:tc>
        <w:tc>
          <w:tcPr>
            <w:tcW w:w="1440" w:type="dxa"/>
            <w:tcBorders>
              <w:top w:val="single" w:sz="4" w:space="0" w:color="auto"/>
              <w:left w:val="single" w:sz="4" w:space="0" w:color="auto"/>
              <w:bottom w:val="single" w:sz="4" w:space="0" w:color="auto"/>
              <w:right w:val="single" w:sz="4" w:space="0" w:color="auto"/>
            </w:tcBorders>
          </w:tcPr>
          <w:p w14:paraId="39D7DCD1" w14:textId="77777777" w:rsidR="00B54CE7" w:rsidRPr="009E3F5E" w:rsidRDefault="00B54CE7" w:rsidP="00681516">
            <w:pPr>
              <w:rPr>
                <w:rFonts w:cs="Arial"/>
                <w:sz w:val="24"/>
              </w:rPr>
            </w:pPr>
            <w:r w:rsidRPr="009E3F5E">
              <w:rPr>
                <w:rFonts w:cs="Arial"/>
                <w:sz w:val="24"/>
              </w:rPr>
              <w:t>HW, Quiz</w:t>
            </w:r>
          </w:p>
        </w:tc>
      </w:tr>
      <w:tr w:rsidR="009F160A" w:rsidRPr="009E3F5E" w14:paraId="22C62C9F" w14:textId="77777777" w:rsidTr="00D002F0">
        <w:tc>
          <w:tcPr>
            <w:tcW w:w="495" w:type="dxa"/>
          </w:tcPr>
          <w:p w14:paraId="7176C825" w14:textId="23CD730E" w:rsidR="00C24DDE" w:rsidRPr="009E3F5E" w:rsidRDefault="000B696C" w:rsidP="00681516">
            <w:pPr>
              <w:rPr>
                <w:rFonts w:cs="Arial"/>
                <w:sz w:val="24"/>
              </w:rPr>
            </w:pPr>
            <w:r w:rsidRPr="009E3F5E">
              <w:rPr>
                <w:rFonts w:cs="Arial"/>
                <w:sz w:val="24"/>
              </w:rPr>
              <w:t>2</w:t>
            </w:r>
            <w:r w:rsidR="00D70736" w:rsidRPr="009E3F5E">
              <w:rPr>
                <w:rFonts w:cs="Arial"/>
                <w:sz w:val="24"/>
              </w:rPr>
              <w:t>3</w:t>
            </w:r>
            <w:r w:rsidR="00C24DDE" w:rsidRPr="009E3F5E">
              <w:rPr>
                <w:rFonts w:cs="Arial"/>
                <w:sz w:val="24"/>
              </w:rPr>
              <w:t>.</w:t>
            </w:r>
          </w:p>
        </w:tc>
        <w:tc>
          <w:tcPr>
            <w:tcW w:w="4815" w:type="dxa"/>
          </w:tcPr>
          <w:p w14:paraId="74E92E05" w14:textId="1B8E1553" w:rsidR="00C24DDE" w:rsidRPr="009E3F5E" w:rsidRDefault="00C24DDE" w:rsidP="00681516">
            <w:pPr>
              <w:rPr>
                <w:rFonts w:cs="Arial"/>
                <w:sz w:val="24"/>
              </w:rPr>
            </w:pPr>
            <w:r w:rsidRPr="009E3F5E">
              <w:rPr>
                <w:rFonts w:cs="Arial"/>
                <w:sz w:val="24"/>
              </w:rPr>
              <w:t>Use exponential and logarithmic functions to model real</w:t>
            </w:r>
            <w:r w:rsidR="006832AE" w:rsidRPr="009E3F5E">
              <w:rPr>
                <w:rFonts w:cs="Arial"/>
                <w:sz w:val="24"/>
              </w:rPr>
              <w:t>-</w:t>
            </w:r>
            <w:r w:rsidRPr="009E3F5E">
              <w:rPr>
                <w:rFonts w:cs="Arial"/>
                <w:sz w:val="24"/>
              </w:rPr>
              <w:t>life applications</w:t>
            </w:r>
          </w:p>
        </w:tc>
        <w:tc>
          <w:tcPr>
            <w:tcW w:w="1440" w:type="dxa"/>
          </w:tcPr>
          <w:p w14:paraId="30977C50" w14:textId="77777777" w:rsidR="00C24DDE" w:rsidRPr="009E3F5E" w:rsidRDefault="00C24DDE" w:rsidP="00681516">
            <w:pPr>
              <w:rPr>
                <w:rFonts w:cs="Arial"/>
                <w:sz w:val="24"/>
              </w:rPr>
            </w:pPr>
            <w:r w:rsidRPr="009E3F5E">
              <w:rPr>
                <w:rFonts w:cs="Arial"/>
                <w:sz w:val="24"/>
              </w:rPr>
              <w:t>2, 4, 6</w:t>
            </w:r>
          </w:p>
        </w:tc>
        <w:tc>
          <w:tcPr>
            <w:tcW w:w="1620" w:type="dxa"/>
          </w:tcPr>
          <w:p w14:paraId="3E88E4B3" w14:textId="17C5A239" w:rsidR="00C24DDE" w:rsidRPr="009E3F5E" w:rsidRDefault="0080333F" w:rsidP="00681516">
            <w:pPr>
              <w:rPr>
                <w:rFonts w:cs="Arial"/>
                <w:sz w:val="24"/>
              </w:rPr>
            </w:pPr>
            <w:r w:rsidRPr="009E3F5E">
              <w:rPr>
                <w:rFonts w:cs="Arial"/>
                <w:sz w:val="24"/>
              </w:rPr>
              <w:t>Unit</w:t>
            </w:r>
            <w:r w:rsidR="00B801F5" w:rsidRPr="009E3F5E">
              <w:rPr>
                <w:rFonts w:cs="Arial"/>
                <w:sz w:val="24"/>
              </w:rPr>
              <w:t xml:space="preserve"> 4</w:t>
            </w:r>
          </w:p>
        </w:tc>
        <w:tc>
          <w:tcPr>
            <w:tcW w:w="1440" w:type="dxa"/>
          </w:tcPr>
          <w:p w14:paraId="24BA867D" w14:textId="71588124" w:rsidR="00C24DDE" w:rsidRPr="009E3F5E" w:rsidRDefault="00C24DDE" w:rsidP="00681516">
            <w:pPr>
              <w:rPr>
                <w:rFonts w:cs="Arial"/>
                <w:sz w:val="24"/>
              </w:rPr>
            </w:pPr>
            <w:r w:rsidRPr="009E3F5E">
              <w:rPr>
                <w:rFonts w:cs="Arial"/>
                <w:sz w:val="24"/>
              </w:rPr>
              <w:t xml:space="preserve">HW, </w:t>
            </w:r>
            <w:r w:rsidR="00E27215" w:rsidRPr="009E3F5E">
              <w:rPr>
                <w:rFonts w:cs="Arial"/>
                <w:sz w:val="24"/>
              </w:rPr>
              <w:t>Portfolio</w:t>
            </w:r>
          </w:p>
        </w:tc>
      </w:tr>
      <w:tr w:rsidR="009F160A" w:rsidRPr="009E3F5E" w14:paraId="70ED2D11" w14:textId="77777777" w:rsidTr="00D002F0">
        <w:trPr>
          <w:trHeight w:val="233"/>
        </w:trPr>
        <w:tc>
          <w:tcPr>
            <w:tcW w:w="495" w:type="dxa"/>
            <w:tcBorders>
              <w:top w:val="single" w:sz="4" w:space="0" w:color="auto"/>
              <w:left w:val="single" w:sz="4" w:space="0" w:color="auto"/>
              <w:bottom w:val="single" w:sz="4" w:space="0" w:color="auto"/>
              <w:right w:val="single" w:sz="4" w:space="0" w:color="auto"/>
            </w:tcBorders>
          </w:tcPr>
          <w:p w14:paraId="338490E3" w14:textId="3C6AA5AB" w:rsidR="004F36DE" w:rsidRPr="009E3F5E" w:rsidRDefault="004F36DE" w:rsidP="00681516">
            <w:pPr>
              <w:rPr>
                <w:rFonts w:cs="Arial"/>
                <w:sz w:val="24"/>
              </w:rPr>
            </w:pPr>
            <w:r w:rsidRPr="009E3F5E">
              <w:rPr>
                <w:rFonts w:cs="Arial"/>
                <w:sz w:val="24"/>
              </w:rPr>
              <w:t>2</w:t>
            </w:r>
            <w:r w:rsidR="00D70736" w:rsidRPr="009E3F5E">
              <w:rPr>
                <w:rFonts w:cs="Arial"/>
                <w:sz w:val="24"/>
              </w:rPr>
              <w:t>4</w:t>
            </w:r>
            <w:r w:rsidRPr="009E3F5E">
              <w:rPr>
                <w:rFonts w:cs="Arial"/>
                <w:sz w:val="24"/>
              </w:rPr>
              <w:t>.</w:t>
            </w:r>
          </w:p>
        </w:tc>
        <w:tc>
          <w:tcPr>
            <w:tcW w:w="4815" w:type="dxa"/>
            <w:tcBorders>
              <w:top w:val="single" w:sz="4" w:space="0" w:color="auto"/>
              <w:left w:val="single" w:sz="4" w:space="0" w:color="auto"/>
              <w:bottom w:val="single" w:sz="4" w:space="0" w:color="auto"/>
              <w:right w:val="single" w:sz="4" w:space="0" w:color="auto"/>
            </w:tcBorders>
          </w:tcPr>
          <w:p w14:paraId="7FB728FB" w14:textId="41ED840E" w:rsidR="004F36DE" w:rsidRPr="009E3F5E" w:rsidRDefault="004F36DE" w:rsidP="00681516">
            <w:pPr>
              <w:rPr>
                <w:rFonts w:cs="Arial"/>
                <w:sz w:val="24"/>
              </w:rPr>
            </w:pPr>
            <w:r w:rsidRPr="009E3F5E">
              <w:rPr>
                <w:rFonts w:cs="Arial"/>
                <w:sz w:val="24"/>
              </w:rPr>
              <w:t>Solve exponential and logarithmic equations</w:t>
            </w:r>
          </w:p>
        </w:tc>
        <w:tc>
          <w:tcPr>
            <w:tcW w:w="1440" w:type="dxa"/>
            <w:tcBorders>
              <w:top w:val="single" w:sz="4" w:space="0" w:color="auto"/>
              <w:left w:val="single" w:sz="4" w:space="0" w:color="auto"/>
              <w:bottom w:val="single" w:sz="4" w:space="0" w:color="auto"/>
              <w:right w:val="single" w:sz="4" w:space="0" w:color="auto"/>
            </w:tcBorders>
          </w:tcPr>
          <w:p w14:paraId="30AC2131" w14:textId="26110136" w:rsidR="004F36DE" w:rsidRPr="009E3F5E" w:rsidRDefault="00051E14" w:rsidP="00681516">
            <w:pPr>
              <w:rPr>
                <w:rFonts w:cs="Arial"/>
                <w:sz w:val="24"/>
              </w:rPr>
            </w:pPr>
            <w:r w:rsidRPr="009E3F5E">
              <w:rPr>
                <w:rFonts w:cs="Arial"/>
                <w:sz w:val="24"/>
              </w:rPr>
              <w:t>3, 4, 5, 6</w:t>
            </w:r>
          </w:p>
        </w:tc>
        <w:tc>
          <w:tcPr>
            <w:tcW w:w="1620" w:type="dxa"/>
            <w:tcBorders>
              <w:top w:val="single" w:sz="4" w:space="0" w:color="auto"/>
              <w:left w:val="single" w:sz="4" w:space="0" w:color="auto"/>
              <w:bottom w:val="single" w:sz="4" w:space="0" w:color="auto"/>
              <w:right w:val="single" w:sz="4" w:space="0" w:color="auto"/>
            </w:tcBorders>
          </w:tcPr>
          <w:p w14:paraId="56821FF4" w14:textId="0CB3D2FF" w:rsidR="004F36DE" w:rsidRPr="009E3F5E" w:rsidRDefault="0080333F" w:rsidP="00681516">
            <w:pPr>
              <w:rPr>
                <w:rFonts w:cs="Arial"/>
                <w:sz w:val="24"/>
              </w:rPr>
            </w:pPr>
            <w:r w:rsidRPr="009E3F5E">
              <w:rPr>
                <w:rFonts w:cs="Arial"/>
                <w:sz w:val="24"/>
              </w:rPr>
              <w:t>Unit</w:t>
            </w:r>
            <w:r w:rsidR="004F36DE" w:rsidRPr="009E3F5E">
              <w:rPr>
                <w:rFonts w:cs="Arial"/>
                <w:sz w:val="24"/>
              </w:rPr>
              <w:t xml:space="preserve"> 4</w:t>
            </w:r>
          </w:p>
        </w:tc>
        <w:tc>
          <w:tcPr>
            <w:tcW w:w="1440" w:type="dxa"/>
            <w:tcBorders>
              <w:top w:val="single" w:sz="4" w:space="0" w:color="auto"/>
              <w:left w:val="single" w:sz="4" w:space="0" w:color="auto"/>
              <w:bottom w:val="single" w:sz="4" w:space="0" w:color="auto"/>
              <w:right w:val="single" w:sz="4" w:space="0" w:color="auto"/>
            </w:tcBorders>
          </w:tcPr>
          <w:p w14:paraId="5910B499" w14:textId="5B5D7883" w:rsidR="004F36DE" w:rsidRPr="009E3F5E" w:rsidRDefault="004F36DE" w:rsidP="00681516">
            <w:pPr>
              <w:rPr>
                <w:rFonts w:cs="Arial"/>
                <w:sz w:val="24"/>
              </w:rPr>
            </w:pPr>
            <w:r w:rsidRPr="009E3F5E">
              <w:rPr>
                <w:rFonts w:cs="Arial"/>
                <w:sz w:val="24"/>
              </w:rPr>
              <w:t xml:space="preserve">HW, </w:t>
            </w:r>
            <w:r w:rsidR="00A90AD4" w:rsidRPr="009E3F5E">
              <w:rPr>
                <w:rFonts w:cs="Arial"/>
                <w:sz w:val="24"/>
              </w:rPr>
              <w:t>Test</w:t>
            </w:r>
          </w:p>
        </w:tc>
      </w:tr>
      <w:tr w:rsidR="009F160A" w:rsidRPr="009E3F5E" w14:paraId="1FAFA12C" w14:textId="77777777" w:rsidTr="00D002F0">
        <w:trPr>
          <w:trHeight w:val="397"/>
        </w:trPr>
        <w:tc>
          <w:tcPr>
            <w:tcW w:w="495" w:type="dxa"/>
            <w:tcBorders>
              <w:top w:val="single" w:sz="4" w:space="0" w:color="auto"/>
              <w:left w:val="single" w:sz="4" w:space="0" w:color="auto"/>
              <w:bottom w:val="single" w:sz="4" w:space="0" w:color="auto"/>
              <w:right w:val="single" w:sz="4" w:space="0" w:color="auto"/>
            </w:tcBorders>
          </w:tcPr>
          <w:p w14:paraId="46F50C68" w14:textId="145E7770" w:rsidR="00D72FA6" w:rsidRPr="009E3F5E" w:rsidRDefault="000B696C" w:rsidP="00681516">
            <w:pPr>
              <w:rPr>
                <w:rFonts w:cs="Arial"/>
                <w:sz w:val="24"/>
              </w:rPr>
            </w:pPr>
            <w:r w:rsidRPr="009E3F5E">
              <w:rPr>
                <w:rFonts w:cs="Arial"/>
                <w:sz w:val="24"/>
              </w:rPr>
              <w:t>2</w:t>
            </w:r>
            <w:r w:rsidR="00D70736" w:rsidRPr="009E3F5E">
              <w:rPr>
                <w:rFonts w:cs="Arial"/>
                <w:sz w:val="24"/>
              </w:rPr>
              <w:t>5.</w:t>
            </w:r>
          </w:p>
        </w:tc>
        <w:tc>
          <w:tcPr>
            <w:tcW w:w="4815" w:type="dxa"/>
            <w:tcBorders>
              <w:top w:val="single" w:sz="4" w:space="0" w:color="auto"/>
              <w:left w:val="single" w:sz="4" w:space="0" w:color="auto"/>
              <w:bottom w:val="single" w:sz="4" w:space="0" w:color="auto"/>
              <w:right w:val="single" w:sz="4" w:space="0" w:color="auto"/>
            </w:tcBorders>
          </w:tcPr>
          <w:p w14:paraId="41E9CFD1" w14:textId="0C94DEA1" w:rsidR="00D72FA6" w:rsidRPr="009E3F5E" w:rsidRDefault="00E1057B" w:rsidP="00681516">
            <w:pPr>
              <w:rPr>
                <w:rFonts w:cs="Arial"/>
                <w:sz w:val="24"/>
              </w:rPr>
            </w:pPr>
            <w:r w:rsidRPr="009E3F5E">
              <w:rPr>
                <w:rFonts w:cs="Arial"/>
                <w:sz w:val="24"/>
              </w:rPr>
              <w:t xml:space="preserve">Defend or refute different viewpoints on the </w:t>
            </w:r>
            <w:r w:rsidR="00DC66AE" w:rsidRPr="009E3F5E">
              <w:rPr>
                <w:rFonts w:cs="Arial"/>
                <w:sz w:val="24"/>
              </w:rPr>
              <w:t xml:space="preserve">interconnections among mathematics, reality, </w:t>
            </w:r>
            <w:r w:rsidR="00232BEC" w:rsidRPr="009E3F5E">
              <w:rPr>
                <w:rFonts w:cs="Arial"/>
                <w:sz w:val="24"/>
              </w:rPr>
              <w:t>philosophy, and world</w:t>
            </w:r>
            <w:r w:rsidR="0037285D" w:rsidRPr="009E3F5E">
              <w:rPr>
                <w:rFonts w:cs="Arial"/>
                <w:sz w:val="24"/>
              </w:rPr>
              <w:t xml:space="preserve"> </w:t>
            </w:r>
            <w:r w:rsidR="00232BEC" w:rsidRPr="009E3F5E">
              <w:rPr>
                <w:rFonts w:cs="Arial"/>
                <w:sz w:val="24"/>
              </w:rPr>
              <w:t>view.</w:t>
            </w:r>
          </w:p>
        </w:tc>
        <w:tc>
          <w:tcPr>
            <w:tcW w:w="1440" w:type="dxa"/>
            <w:tcBorders>
              <w:top w:val="single" w:sz="4" w:space="0" w:color="auto"/>
              <w:left w:val="single" w:sz="4" w:space="0" w:color="auto"/>
              <w:bottom w:val="single" w:sz="4" w:space="0" w:color="auto"/>
              <w:right w:val="single" w:sz="4" w:space="0" w:color="auto"/>
            </w:tcBorders>
          </w:tcPr>
          <w:p w14:paraId="41D65D31" w14:textId="4CD05795" w:rsidR="00D72FA6" w:rsidRPr="009E3F5E" w:rsidRDefault="00B80285" w:rsidP="00681516">
            <w:pPr>
              <w:rPr>
                <w:rFonts w:cs="Arial"/>
                <w:sz w:val="24"/>
              </w:rPr>
            </w:pPr>
            <w:r w:rsidRPr="009E3F5E">
              <w:rPr>
                <w:rFonts w:cs="Arial"/>
                <w:sz w:val="24"/>
              </w:rPr>
              <w:t xml:space="preserve">2, </w:t>
            </w:r>
            <w:r w:rsidR="00455BE7" w:rsidRPr="009E3F5E">
              <w:rPr>
                <w:rFonts w:cs="Arial"/>
                <w:sz w:val="24"/>
              </w:rPr>
              <w:t xml:space="preserve">3, </w:t>
            </w:r>
            <w:r w:rsidR="0037285D" w:rsidRPr="009E3F5E">
              <w:rPr>
                <w:rFonts w:cs="Arial"/>
                <w:sz w:val="24"/>
              </w:rPr>
              <w:t>4</w:t>
            </w:r>
          </w:p>
        </w:tc>
        <w:tc>
          <w:tcPr>
            <w:tcW w:w="1620" w:type="dxa"/>
            <w:tcBorders>
              <w:top w:val="single" w:sz="4" w:space="0" w:color="auto"/>
              <w:left w:val="single" w:sz="4" w:space="0" w:color="auto"/>
              <w:bottom w:val="single" w:sz="4" w:space="0" w:color="auto"/>
              <w:right w:val="single" w:sz="4" w:space="0" w:color="auto"/>
            </w:tcBorders>
          </w:tcPr>
          <w:p w14:paraId="57C1F997" w14:textId="77777777" w:rsidR="00D72FA6" w:rsidRPr="009E3F5E" w:rsidRDefault="00D72FA6" w:rsidP="00681516">
            <w:pPr>
              <w:rPr>
                <w:rFonts w:cs="Arial"/>
                <w:sz w:val="24"/>
              </w:rPr>
            </w:pPr>
          </w:p>
        </w:tc>
        <w:tc>
          <w:tcPr>
            <w:tcW w:w="1440" w:type="dxa"/>
            <w:tcBorders>
              <w:top w:val="single" w:sz="4" w:space="0" w:color="auto"/>
              <w:left w:val="single" w:sz="4" w:space="0" w:color="auto"/>
              <w:bottom w:val="single" w:sz="4" w:space="0" w:color="auto"/>
              <w:right w:val="single" w:sz="4" w:space="0" w:color="auto"/>
            </w:tcBorders>
          </w:tcPr>
          <w:p w14:paraId="4790F90F" w14:textId="1BDDAAB4" w:rsidR="00D72FA6" w:rsidRPr="009E3F5E" w:rsidRDefault="002B0E34" w:rsidP="00681516">
            <w:pPr>
              <w:rPr>
                <w:rFonts w:cs="Arial"/>
                <w:sz w:val="24"/>
              </w:rPr>
            </w:pPr>
            <w:r w:rsidRPr="009E3F5E">
              <w:rPr>
                <w:rFonts w:cs="Arial"/>
                <w:sz w:val="24"/>
              </w:rPr>
              <w:t>Discussion Posts</w:t>
            </w:r>
          </w:p>
        </w:tc>
      </w:tr>
    </w:tbl>
    <w:p w14:paraId="7F3C3ED5" w14:textId="77777777" w:rsidR="00D30DFC" w:rsidRPr="009E3F5E" w:rsidRDefault="00D30DFC" w:rsidP="002B258B">
      <w:pPr>
        <w:pStyle w:val="HeadingCaps"/>
        <w:rPr>
          <w:sz w:val="24"/>
          <w:szCs w:val="24"/>
        </w:rPr>
      </w:pPr>
      <w:r w:rsidRPr="009E3F5E">
        <w:rPr>
          <w:sz w:val="24"/>
          <w:szCs w:val="24"/>
        </w:rPr>
        <w:br w:type="page"/>
      </w:r>
    </w:p>
    <w:p w14:paraId="6D0920FF" w14:textId="51D1F8A2" w:rsidR="002B258B" w:rsidRPr="009E3F5E" w:rsidRDefault="002B258B" w:rsidP="002B258B">
      <w:pPr>
        <w:pStyle w:val="HeadingCaps"/>
        <w:rPr>
          <w:sz w:val="24"/>
          <w:szCs w:val="24"/>
        </w:rPr>
      </w:pPr>
      <w:r w:rsidRPr="009E3F5E">
        <w:rPr>
          <w:sz w:val="24"/>
          <w:szCs w:val="24"/>
        </w:rPr>
        <w:lastRenderedPageBreak/>
        <w:t xml:space="preserve">Course </w:t>
      </w:r>
      <w:r w:rsidR="006B24DC" w:rsidRPr="009E3F5E">
        <w:rPr>
          <w:sz w:val="24"/>
          <w:szCs w:val="24"/>
        </w:rPr>
        <w:t>Assessment and Grading</w:t>
      </w:r>
    </w:p>
    <w:p w14:paraId="75785ABC" w14:textId="5D382FBD" w:rsidR="00364405" w:rsidRPr="009E3F5E" w:rsidRDefault="00364405" w:rsidP="00DF6E3E">
      <w:pPr>
        <w:pStyle w:val="Heading3"/>
        <w:rPr>
          <w:sz w:val="24"/>
        </w:rPr>
      </w:pPr>
      <w:r w:rsidRPr="009E3F5E">
        <w:rPr>
          <w:sz w:val="24"/>
        </w:rPr>
        <w:t>Activities and Assessment</w:t>
      </w:r>
    </w:p>
    <w:p w14:paraId="657DC11D" w14:textId="27627204" w:rsidR="000051ED" w:rsidRPr="009E3F5E" w:rsidRDefault="00F86172" w:rsidP="00AE581E">
      <w:pPr>
        <w:pStyle w:val="BodyNumbering"/>
        <w:numPr>
          <w:ilvl w:val="0"/>
          <w:numId w:val="0"/>
        </w:numPr>
        <w:rPr>
          <w:sz w:val="24"/>
        </w:rPr>
      </w:pPr>
      <w:r w:rsidRPr="009E3F5E">
        <w:rPr>
          <w:sz w:val="24"/>
        </w:rPr>
        <w:t>Th</w:t>
      </w:r>
      <w:r w:rsidR="00AF3176" w:rsidRPr="009E3F5E">
        <w:rPr>
          <w:sz w:val="24"/>
        </w:rPr>
        <w:t>e course grade will be based on performance in the following activities</w:t>
      </w:r>
      <w:r w:rsidR="00681516" w:rsidRPr="009E3F5E">
        <w:rPr>
          <w:sz w:val="24"/>
        </w:rPr>
        <w:t>.</w:t>
      </w:r>
    </w:p>
    <w:tbl>
      <w:tblPr>
        <w:tblStyle w:val="TableGrid"/>
        <w:tblW w:w="10075" w:type="dxa"/>
        <w:tblLook w:val="04A0" w:firstRow="1" w:lastRow="0" w:firstColumn="1" w:lastColumn="0" w:noHBand="0" w:noVBand="1"/>
      </w:tblPr>
      <w:tblGrid>
        <w:gridCol w:w="2155"/>
        <w:gridCol w:w="1980"/>
        <w:gridCol w:w="5940"/>
      </w:tblGrid>
      <w:tr w:rsidR="009F160A" w:rsidRPr="009E3F5E" w14:paraId="1F0EF944" w14:textId="77777777" w:rsidTr="00CA46E6">
        <w:tc>
          <w:tcPr>
            <w:tcW w:w="2155" w:type="dxa"/>
          </w:tcPr>
          <w:p w14:paraId="2731DD94" w14:textId="238BB2E9" w:rsidR="00D211B2" w:rsidRPr="009E3F5E" w:rsidRDefault="00D211B2" w:rsidP="00AE581E">
            <w:pPr>
              <w:pStyle w:val="BodyNumbering"/>
              <w:numPr>
                <w:ilvl w:val="0"/>
                <w:numId w:val="0"/>
              </w:numPr>
              <w:rPr>
                <w:b/>
                <w:bCs/>
                <w:sz w:val="24"/>
              </w:rPr>
            </w:pPr>
            <w:r w:rsidRPr="009E3F5E">
              <w:rPr>
                <w:b/>
                <w:bCs/>
                <w:sz w:val="24"/>
              </w:rPr>
              <w:t>Category</w:t>
            </w:r>
          </w:p>
        </w:tc>
        <w:tc>
          <w:tcPr>
            <w:tcW w:w="1980" w:type="dxa"/>
          </w:tcPr>
          <w:p w14:paraId="3F0E5194" w14:textId="4F9DF5C3" w:rsidR="00D211B2" w:rsidRPr="009E3F5E" w:rsidRDefault="00D211B2" w:rsidP="00DF0494">
            <w:pPr>
              <w:pStyle w:val="BodyNumbering"/>
              <w:numPr>
                <w:ilvl w:val="0"/>
                <w:numId w:val="0"/>
              </w:numPr>
              <w:jc w:val="center"/>
              <w:rPr>
                <w:b/>
                <w:bCs/>
                <w:sz w:val="24"/>
              </w:rPr>
            </w:pPr>
            <w:r w:rsidRPr="009E3F5E">
              <w:rPr>
                <w:b/>
                <w:bCs/>
                <w:sz w:val="24"/>
              </w:rPr>
              <w:t>Grade</w:t>
            </w:r>
          </w:p>
        </w:tc>
        <w:tc>
          <w:tcPr>
            <w:tcW w:w="5940" w:type="dxa"/>
          </w:tcPr>
          <w:p w14:paraId="2DCCA627" w14:textId="2BA11853" w:rsidR="00D211B2" w:rsidRPr="009E3F5E" w:rsidRDefault="00D211B2" w:rsidP="00AE581E">
            <w:pPr>
              <w:pStyle w:val="BodyNumbering"/>
              <w:numPr>
                <w:ilvl w:val="0"/>
                <w:numId w:val="0"/>
              </w:numPr>
              <w:rPr>
                <w:b/>
                <w:bCs/>
                <w:sz w:val="24"/>
              </w:rPr>
            </w:pPr>
            <w:r w:rsidRPr="009E3F5E">
              <w:rPr>
                <w:b/>
                <w:bCs/>
                <w:sz w:val="24"/>
              </w:rPr>
              <w:t>Description</w:t>
            </w:r>
          </w:p>
        </w:tc>
      </w:tr>
      <w:tr w:rsidR="009F160A" w:rsidRPr="009E3F5E" w14:paraId="7DF1C6F9" w14:textId="77777777" w:rsidTr="00CA46E6">
        <w:tc>
          <w:tcPr>
            <w:tcW w:w="2155" w:type="dxa"/>
          </w:tcPr>
          <w:p w14:paraId="380A1A8A" w14:textId="77522A22" w:rsidR="00D211B2" w:rsidRPr="009E3F5E" w:rsidRDefault="00075FEB" w:rsidP="00AE581E">
            <w:pPr>
              <w:pStyle w:val="BodyNumbering"/>
              <w:numPr>
                <w:ilvl w:val="0"/>
                <w:numId w:val="0"/>
              </w:numPr>
              <w:rPr>
                <w:sz w:val="24"/>
              </w:rPr>
            </w:pPr>
            <w:r w:rsidRPr="009E3F5E">
              <w:rPr>
                <w:sz w:val="24"/>
              </w:rPr>
              <w:t>Homework</w:t>
            </w:r>
          </w:p>
        </w:tc>
        <w:tc>
          <w:tcPr>
            <w:tcW w:w="1980" w:type="dxa"/>
          </w:tcPr>
          <w:p w14:paraId="76A9007D" w14:textId="4751525A" w:rsidR="00DD7CBA" w:rsidRPr="009E3F5E" w:rsidRDefault="00CA46E6" w:rsidP="0070375B">
            <w:pPr>
              <w:pStyle w:val="BodyNumbering"/>
              <w:numPr>
                <w:ilvl w:val="0"/>
                <w:numId w:val="0"/>
              </w:numPr>
              <w:ind w:right="321"/>
              <w:jc w:val="center"/>
              <w:rPr>
                <w:sz w:val="24"/>
              </w:rPr>
            </w:pPr>
            <w:r>
              <w:rPr>
                <w:sz w:val="24"/>
              </w:rPr>
              <w:t>3 x 10 pts</w:t>
            </w:r>
          </w:p>
        </w:tc>
        <w:tc>
          <w:tcPr>
            <w:tcW w:w="5940" w:type="dxa"/>
          </w:tcPr>
          <w:p w14:paraId="18C2A2F1" w14:textId="69298B9F" w:rsidR="002C487D" w:rsidRPr="009E3F5E" w:rsidRDefault="00A03348" w:rsidP="00A03348">
            <w:pPr>
              <w:pStyle w:val="BodyNumbering"/>
              <w:numPr>
                <w:ilvl w:val="0"/>
                <w:numId w:val="5"/>
              </w:numPr>
              <w:ind w:left="166" w:hanging="180"/>
              <w:rPr>
                <w:sz w:val="24"/>
              </w:rPr>
            </w:pPr>
            <w:r w:rsidRPr="009E3F5E">
              <w:rPr>
                <w:sz w:val="24"/>
              </w:rPr>
              <w:t>Out-of-class exercises for each textbook section covered</w:t>
            </w:r>
            <w:r w:rsidR="00DF1932" w:rsidRPr="009E3F5E">
              <w:rPr>
                <w:sz w:val="24"/>
              </w:rPr>
              <w:t xml:space="preserve"> </w:t>
            </w:r>
            <w:r w:rsidR="00933C2D" w:rsidRPr="009E3F5E">
              <w:rPr>
                <w:sz w:val="24"/>
              </w:rPr>
              <w:t xml:space="preserve">are </w:t>
            </w:r>
            <w:r w:rsidR="00DF1932" w:rsidRPr="009E3F5E">
              <w:rPr>
                <w:sz w:val="24"/>
              </w:rPr>
              <w:t>due at the beginning of each chapter test.</w:t>
            </w:r>
          </w:p>
        </w:tc>
      </w:tr>
      <w:tr w:rsidR="009F160A" w:rsidRPr="009E3F5E" w14:paraId="7F9390CE" w14:textId="77777777" w:rsidTr="00CA46E6">
        <w:tc>
          <w:tcPr>
            <w:tcW w:w="2155" w:type="dxa"/>
          </w:tcPr>
          <w:p w14:paraId="140F841C" w14:textId="4E26731A" w:rsidR="00655A7B" w:rsidRPr="009E3F5E" w:rsidRDefault="002F200F" w:rsidP="00AE581E">
            <w:pPr>
              <w:pStyle w:val="BodyNumbering"/>
              <w:numPr>
                <w:ilvl w:val="0"/>
                <w:numId w:val="0"/>
              </w:numPr>
              <w:rPr>
                <w:sz w:val="24"/>
              </w:rPr>
            </w:pPr>
            <w:r w:rsidRPr="009E3F5E">
              <w:rPr>
                <w:sz w:val="24"/>
              </w:rPr>
              <w:t>HW Quizzes</w:t>
            </w:r>
          </w:p>
        </w:tc>
        <w:tc>
          <w:tcPr>
            <w:tcW w:w="1980" w:type="dxa"/>
          </w:tcPr>
          <w:p w14:paraId="324BE018" w14:textId="2F1FA4A4" w:rsidR="004E60E0" w:rsidRPr="009E3F5E" w:rsidRDefault="00125E97" w:rsidP="00CA46E6">
            <w:pPr>
              <w:pStyle w:val="BodyNumbering"/>
              <w:numPr>
                <w:ilvl w:val="0"/>
                <w:numId w:val="0"/>
              </w:numPr>
              <w:ind w:right="321"/>
              <w:jc w:val="center"/>
              <w:rPr>
                <w:sz w:val="24"/>
              </w:rPr>
            </w:pPr>
            <w:r w:rsidRPr="009E3F5E">
              <w:rPr>
                <w:sz w:val="24"/>
              </w:rPr>
              <w:t>10 x 10 pts</w:t>
            </w:r>
          </w:p>
        </w:tc>
        <w:tc>
          <w:tcPr>
            <w:tcW w:w="5940" w:type="dxa"/>
          </w:tcPr>
          <w:p w14:paraId="23E0BBDB" w14:textId="6DF3EF37" w:rsidR="00655A7B" w:rsidRPr="009E3F5E" w:rsidRDefault="002F200F" w:rsidP="00A03348">
            <w:pPr>
              <w:pStyle w:val="BodyNumbering"/>
              <w:numPr>
                <w:ilvl w:val="0"/>
                <w:numId w:val="5"/>
              </w:numPr>
              <w:ind w:left="166" w:hanging="180"/>
              <w:rPr>
                <w:sz w:val="24"/>
              </w:rPr>
            </w:pPr>
            <w:r w:rsidRPr="009E3F5E">
              <w:rPr>
                <w:sz w:val="24"/>
              </w:rPr>
              <w:t>Weekly HW Quizzes will be given at the beginning of class every Friday</w:t>
            </w:r>
            <w:r w:rsidR="006174A3" w:rsidRPr="009E3F5E">
              <w:rPr>
                <w:sz w:val="24"/>
              </w:rPr>
              <w:t xml:space="preserve">. Quizzes will consist of HW </w:t>
            </w:r>
            <w:r w:rsidR="00284C84" w:rsidRPr="009E3F5E">
              <w:rPr>
                <w:sz w:val="24"/>
              </w:rPr>
              <w:t>exercises,</w:t>
            </w:r>
            <w:r w:rsidR="006174A3" w:rsidRPr="009E3F5E">
              <w:rPr>
                <w:sz w:val="24"/>
              </w:rPr>
              <w:t xml:space="preserve"> and </w:t>
            </w:r>
            <w:r w:rsidR="000A7035" w:rsidRPr="009E3F5E">
              <w:rPr>
                <w:sz w:val="24"/>
              </w:rPr>
              <w:t xml:space="preserve">a </w:t>
            </w:r>
            <w:r w:rsidR="006174A3" w:rsidRPr="009E3F5E">
              <w:rPr>
                <w:sz w:val="24"/>
              </w:rPr>
              <w:t>report of problems completed, g</w:t>
            </w:r>
            <w:r w:rsidR="00D80D06" w:rsidRPr="009E3F5E">
              <w:rPr>
                <w:sz w:val="24"/>
              </w:rPr>
              <w:t>raded</w:t>
            </w:r>
            <w:r w:rsidR="000A7035" w:rsidRPr="009E3F5E">
              <w:rPr>
                <w:sz w:val="24"/>
              </w:rPr>
              <w:t>,</w:t>
            </w:r>
            <w:r w:rsidR="00D80D06" w:rsidRPr="009E3F5E">
              <w:rPr>
                <w:sz w:val="24"/>
              </w:rPr>
              <w:t xml:space="preserve"> and corrected</w:t>
            </w:r>
            <w:r w:rsidR="000A7035" w:rsidRPr="009E3F5E">
              <w:rPr>
                <w:sz w:val="24"/>
              </w:rPr>
              <w:t xml:space="preserve"> that week</w:t>
            </w:r>
            <w:r w:rsidR="00D80D06" w:rsidRPr="009E3F5E">
              <w:rPr>
                <w:sz w:val="24"/>
              </w:rPr>
              <w:t>.</w:t>
            </w:r>
            <w:r w:rsidR="005701CC" w:rsidRPr="009E3F5E">
              <w:rPr>
                <w:sz w:val="24"/>
              </w:rPr>
              <w:t xml:space="preserve"> </w:t>
            </w:r>
            <w:r w:rsidR="0067193A" w:rsidRPr="009E3F5E">
              <w:rPr>
                <w:sz w:val="24"/>
              </w:rPr>
              <w:t>(10 pts)</w:t>
            </w:r>
          </w:p>
        </w:tc>
      </w:tr>
      <w:tr w:rsidR="009F160A" w:rsidRPr="009E3F5E" w14:paraId="75BE3ACA" w14:textId="77777777" w:rsidTr="00CA46E6">
        <w:tc>
          <w:tcPr>
            <w:tcW w:w="2155" w:type="dxa"/>
          </w:tcPr>
          <w:p w14:paraId="3F6B2CFA" w14:textId="01EC174D" w:rsidR="0030355A" w:rsidRPr="009E3F5E" w:rsidRDefault="0030355A" w:rsidP="0030355A">
            <w:pPr>
              <w:pStyle w:val="BodyNumbering"/>
              <w:numPr>
                <w:ilvl w:val="0"/>
                <w:numId w:val="0"/>
              </w:numPr>
              <w:rPr>
                <w:sz w:val="24"/>
              </w:rPr>
            </w:pPr>
            <w:r w:rsidRPr="009E3F5E">
              <w:rPr>
                <w:sz w:val="24"/>
              </w:rPr>
              <w:t>Writing</w:t>
            </w:r>
          </w:p>
        </w:tc>
        <w:tc>
          <w:tcPr>
            <w:tcW w:w="1980" w:type="dxa"/>
          </w:tcPr>
          <w:p w14:paraId="0DA949AA" w14:textId="240C9453" w:rsidR="0030355A" w:rsidRPr="009E3F5E" w:rsidRDefault="0030355A" w:rsidP="0070375B">
            <w:pPr>
              <w:pStyle w:val="BodyNumbering"/>
              <w:numPr>
                <w:ilvl w:val="0"/>
                <w:numId w:val="0"/>
              </w:numPr>
              <w:ind w:right="321"/>
              <w:jc w:val="center"/>
              <w:rPr>
                <w:sz w:val="24"/>
              </w:rPr>
            </w:pPr>
            <w:r w:rsidRPr="009E3F5E">
              <w:rPr>
                <w:rFonts w:cs="Arial"/>
                <w:sz w:val="24"/>
              </w:rPr>
              <w:t>≈1</w:t>
            </w:r>
            <w:r w:rsidR="009663CE" w:rsidRPr="009E3F5E">
              <w:rPr>
                <w:rFonts w:cs="Arial"/>
                <w:sz w:val="24"/>
              </w:rPr>
              <w:t>0</w:t>
            </w:r>
            <w:r w:rsidRPr="009E3F5E">
              <w:rPr>
                <w:sz w:val="24"/>
              </w:rPr>
              <w:t xml:space="preserve"> pts</w:t>
            </w:r>
          </w:p>
        </w:tc>
        <w:tc>
          <w:tcPr>
            <w:tcW w:w="5940" w:type="dxa"/>
          </w:tcPr>
          <w:p w14:paraId="5170F6F0" w14:textId="7BA5CF1E" w:rsidR="0030355A" w:rsidRPr="009E3F5E" w:rsidRDefault="0030355A" w:rsidP="0030355A">
            <w:pPr>
              <w:pStyle w:val="BodyNumbering"/>
              <w:numPr>
                <w:ilvl w:val="0"/>
                <w:numId w:val="5"/>
              </w:numPr>
              <w:ind w:left="166" w:hanging="180"/>
              <w:rPr>
                <w:sz w:val="24"/>
              </w:rPr>
            </w:pPr>
            <w:r w:rsidRPr="009E3F5E">
              <w:rPr>
                <w:sz w:val="24"/>
              </w:rPr>
              <w:t>Discussion Boards: Read-post-respond discussions focusing on viewpoints of mathematics (5 pts)</w:t>
            </w:r>
          </w:p>
        </w:tc>
      </w:tr>
      <w:tr w:rsidR="009F160A" w:rsidRPr="009E3F5E" w14:paraId="30BBFB00" w14:textId="77777777" w:rsidTr="00CA46E6">
        <w:tc>
          <w:tcPr>
            <w:tcW w:w="2155" w:type="dxa"/>
          </w:tcPr>
          <w:p w14:paraId="1DE23CEA" w14:textId="6CDFD9DE" w:rsidR="0030355A" w:rsidRPr="009E3F5E" w:rsidRDefault="0030355A" w:rsidP="0030355A">
            <w:pPr>
              <w:pStyle w:val="BodyNumbering"/>
              <w:numPr>
                <w:ilvl w:val="0"/>
                <w:numId w:val="0"/>
              </w:numPr>
              <w:rPr>
                <w:sz w:val="24"/>
              </w:rPr>
            </w:pPr>
            <w:r w:rsidRPr="009E3F5E">
              <w:rPr>
                <w:sz w:val="24"/>
              </w:rPr>
              <w:t>Quizzes</w:t>
            </w:r>
          </w:p>
        </w:tc>
        <w:tc>
          <w:tcPr>
            <w:tcW w:w="1980" w:type="dxa"/>
          </w:tcPr>
          <w:p w14:paraId="0B479548" w14:textId="56AAD8DA" w:rsidR="0030355A" w:rsidRPr="009E3F5E" w:rsidRDefault="0030355A" w:rsidP="0070375B">
            <w:pPr>
              <w:pStyle w:val="BodyNumbering"/>
              <w:numPr>
                <w:ilvl w:val="0"/>
                <w:numId w:val="0"/>
              </w:numPr>
              <w:ind w:right="321"/>
              <w:jc w:val="center"/>
              <w:rPr>
                <w:sz w:val="24"/>
              </w:rPr>
            </w:pPr>
            <w:r w:rsidRPr="009E3F5E">
              <w:rPr>
                <w:rFonts w:cs="Arial"/>
                <w:sz w:val="24"/>
              </w:rPr>
              <w:t>≈200</w:t>
            </w:r>
            <w:r w:rsidRPr="009E3F5E">
              <w:rPr>
                <w:sz w:val="24"/>
              </w:rPr>
              <w:t xml:space="preserve"> pts</w:t>
            </w:r>
          </w:p>
        </w:tc>
        <w:tc>
          <w:tcPr>
            <w:tcW w:w="5940" w:type="dxa"/>
          </w:tcPr>
          <w:p w14:paraId="716B07D2" w14:textId="1C3BD4F0" w:rsidR="0030355A" w:rsidRPr="009E3F5E" w:rsidRDefault="0030355A" w:rsidP="0030355A">
            <w:pPr>
              <w:pStyle w:val="BodyNumbering"/>
              <w:numPr>
                <w:ilvl w:val="0"/>
                <w:numId w:val="5"/>
              </w:numPr>
              <w:ind w:left="166" w:hanging="180"/>
              <w:rPr>
                <w:sz w:val="24"/>
              </w:rPr>
            </w:pPr>
            <w:r w:rsidRPr="009E3F5E">
              <w:rPr>
                <w:sz w:val="24"/>
              </w:rPr>
              <w:t>Unit Quizzes:  In-class, closed-book, quizzes from Chapters P, 1, 2, 3, &amp; 4. (5 quizzes, 20-50 pts)</w:t>
            </w:r>
          </w:p>
          <w:p w14:paraId="4F55211D" w14:textId="4293A3CA" w:rsidR="0030355A" w:rsidRPr="009E3F5E" w:rsidRDefault="0030355A" w:rsidP="0030355A">
            <w:pPr>
              <w:pStyle w:val="BodyNumbering"/>
              <w:numPr>
                <w:ilvl w:val="0"/>
                <w:numId w:val="5"/>
              </w:numPr>
              <w:ind w:left="166" w:hanging="180"/>
              <w:rPr>
                <w:sz w:val="24"/>
              </w:rPr>
            </w:pPr>
            <w:r w:rsidRPr="009E3F5E">
              <w:rPr>
                <w:sz w:val="24"/>
              </w:rPr>
              <w:t>Theory Quizzes:  In-class, closed-book, 15-minute quizzes focusing on theory for Chapters 1, 2, &amp; 3 (3 quizzes, 10-</w:t>
            </w:r>
            <w:r w:rsidRPr="009E3F5E">
              <w:rPr>
                <w:rFonts w:cs="Arial"/>
                <w:sz w:val="24"/>
              </w:rPr>
              <w:t>1</w:t>
            </w:r>
            <w:r w:rsidRPr="009E3F5E">
              <w:rPr>
                <w:sz w:val="24"/>
              </w:rPr>
              <w:t>5 pts)</w:t>
            </w:r>
          </w:p>
          <w:p w14:paraId="50CF033C" w14:textId="5ADAA967" w:rsidR="0030355A" w:rsidRPr="009E3F5E" w:rsidRDefault="0030355A" w:rsidP="0030355A">
            <w:pPr>
              <w:pStyle w:val="BodyNumbering"/>
              <w:numPr>
                <w:ilvl w:val="0"/>
                <w:numId w:val="5"/>
              </w:numPr>
              <w:ind w:left="166" w:hanging="180"/>
              <w:rPr>
                <w:sz w:val="24"/>
              </w:rPr>
            </w:pPr>
            <w:r w:rsidRPr="009E3F5E">
              <w:rPr>
                <w:sz w:val="24"/>
              </w:rPr>
              <w:t>Pop Quizzes: In-class quizzes (</w:t>
            </w:r>
            <w:r w:rsidRPr="009E3F5E">
              <w:rPr>
                <w:rFonts w:cs="Arial"/>
                <w:sz w:val="24"/>
              </w:rPr>
              <w:t>≈</w:t>
            </w:r>
            <w:r w:rsidRPr="009E3F5E">
              <w:rPr>
                <w:sz w:val="24"/>
              </w:rPr>
              <w:t xml:space="preserve">5 pts) </w:t>
            </w:r>
          </w:p>
        </w:tc>
      </w:tr>
      <w:tr w:rsidR="009F160A" w:rsidRPr="009E3F5E" w14:paraId="5ACCF8CB" w14:textId="77777777" w:rsidTr="00CA46E6">
        <w:tc>
          <w:tcPr>
            <w:tcW w:w="2155" w:type="dxa"/>
          </w:tcPr>
          <w:p w14:paraId="78E45E8D" w14:textId="42C20706" w:rsidR="0030355A" w:rsidRPr="009E3F5E" w:rsidRDefault="0030355A" w:rsidP="0030355A">
            <w:pPr>
              <w:pStyle w:val="BodyNumbering"/>
              <w:numPr>
                <w:ilvl w:val="0"/>
                <w:numId w:val="0"/>
              </w:numPr>
              <w:rPr>
                <w:sz w:val="24"/>
              </w:rPr>
            </w:pPr>
            <w:r w:rsidRPr="009E3F5E">
              <w:rPr>
                <w:sz w:val="24"/>
              </w:rPr>
              <w:t>Applied Take-Homes</w:t>
            </w:r>
          </w:p>
        </w:tc>
        <w:tc>
          <w:tcPr>
            <w:tcW w:w="1980" w:type="dxa"/>
          </w:tcPr>
          <w:p w14:paraId="6C0C4480" w14:textId="7A3F0AC6" w:rsidR="0030355A" w:rsidRPr="009E3F5E" w:rsidRDefault="0030355A" w:rsidP="0070375B">
            <w:pPr>
              <w:pStyle w:val="BodyNumbering"/>
              <w:numPr>
                <w:ilvl w:val="0"/>
                <w:numId w:val="0"/>
              </w:numPr>
              <w:ind w:right="321"/>
              <w:jc w:val="center"/>
              <w:rPr>
                <w:sz w:val="24"/>
              </w:rPr>
            </w:pPr>
            <w:r w:rsidRPr="009E3F5E">
              <w:rPr>
                <w:sz w:val="24"/>
              </w:rPr>
              <w:t>3 x 20-30 pts</w:t>
            </w:r>
          </w:p>
        </w:tc>
        <w:tc>
          <w:tcPr>
            <w:tcW w:w="5940" w:type="dxa"/>
          </w:tcPr>
          <w:p w14:paraId="2DACD751" w14:textId="785039AB" w:rsidR="0030355A" w:rsidRPr="009E3F5E" w:rsidRDefault="0030355A" w:rsidP="0030355A">
            <w:pPr>
              <w:pStyle w:val="BodyNumbering"/>
              <w:numPr>
                <w:ilvl w:val="0"/>
                <w:numId w:val="5"/>
              </w:numPr>
              <w:ind w:left="166" w:hanging="180"/>
              <w:rPr>
                <w:sz w:val="24"/>
              </w:rPr>
            </w:pPr>
            <w:r w:rsidRPr="009E3F5E">
              <w:rPr>
                <w:sz w:val="24"/>
              </w:rPr>
              <w:t xml:space="preserve">Out-of-class individual assignments covering applied skills from chapters 1, 2, &amp; 3. </w:t>
            </w:r>
          </w:p>
        </w:tc>
      </w:tr>
      <w:tr w:rsidR="009F160A" w:rsidRPr="009E3F5E" w14:paraId="3E4AB578" w14:textId="77777777" w:rsidTr="00CA46E6">
        <w:tc>
          <w:tcPr>
            <w:tcW w:w="2155" w:type="dxa"/>
          </w:tcPr>
          <w:p w14:paraId="3698FF8C" w14:textId="5F4CB054" w:rsidR="0030355A" w:rsidRPr="009E3F5E" w:rsidRDefault="0030355A" w:rsidP="0030355A">
            <w:pPr>
              <w:pStyle w:val="BodyNumbering"/>
              <w:numPr>
                <w:ilvl w:val="0"/>
                <w:numId w:val="0"/>
              </w:numPr>
              <w:rPr>
                <w:sz w:val="24"/>
              </w:rPr>
            </w:pPr>
            <w:r w:rsidRPr="009E3F5E">
              <w:rPr>
                <w:sz w:val="24"/>
              </w:rPr>
              <w:t>Tests</w:t>
            </w:r>
          </w:p>
        </w:tc>
        <w:tc>
          <w:tcPr>
            <w:tcW w:w="1980" w:type="dxa"/>
          </w:tcPr>
          <w:p w14:paraId="269081D1" w14:textId="73117B39" w:rsidR="0030355A" w:rsidRPr="009E3F5E" w:rsidRDefault="0030355A" w:rsidP="0070375B">
            <w:pPr>
              <w:pStyle w:val="BodyNumbering"/>
              <w:numPr>
                <w:ilvl w:val="0"/>
                <w:numId w:val="0"/>
              </w:numPr>
              <w:ind w:right="321"/>
              <w:jc w:val="center"/>
              <w:rPr>
                <w:sz w:val="24"/>
              </w:rPr>
            </w:pPr>
            <w:r w:rsidRPr="009E3F5E">
              <w:rPr>
                <w:sz w:val="24"/>
              </w:rPr>
              <w:t>3 x 100 pts</w:t>
            </w:r>
          </w:p>
        </w:tc>
        <w:tc>
          <w:tcPr>
            <w:tcW w:w="5940" w:type="dxa"/>
          </w:tcPr>
          <w:p w14:paraId="3A5086A8" w14:textId="0F91DC50" w:rsidR="0030355A" w:rsidRPr="009E3F5E" w:rsidRDefault="0030355A" w:rsidP="0030355A">
            <w:pPr>
              <w:pStyle w:val="BodyNumbering"/>
              <w:numPr>
                <w:ilvl w:val="0"/>
                <w:numId w:val="5"/>
              </w:numPr>
              <w:ind w:left="166" w:hanging="180"/>
              <w:rPr>
                <w:sz w:val="24"/>
              </w:rPr>
            </w:pPr>
            <w:r w:rsidRPr="009E3F5E">
              <w:rPr>
                <w:sz w:val="24"/>
              </w:rPr>
              <w:t xml:space="preserve">In-class, closed-book, 50-minute tests focusing on higher-skills and applications for chapters 1, 2, &amp; 3. </w:t>
            </w:r>
          </w:p>
        </w:tc>
      </w:tr>
      <w:tr w:rsidR="009F160A" w:rsidRPr="009E3F5E" w14:paraId="371D42B5" w14:textId="77777777" w:rsidTr="00CA46E6">
        <w:tc>
          <w:tcPr>
            <w:tcW w:w="2155" w:type="dxa"/>
          </w:tcPr>
          <w:p w14:paraId="53209FA6" w14:textId="40F23576" w:rsidR="0030355A" w:rsidRPr="009E3F5E" w:rsidRDefault="0030355A" w:rsidP="0030355A">
            <w:pPr>
              <w:pStyle w:val="BodyNumbering"/>
              <w:numPr>
                <w:ilvl w:val="0"/>
                <w:numId w:val="0"/>
              </w:numPr>
              <w:rPr>
                <w:sz w:val="24"/>
              </w:rPr>
            </w:pPr>
            <w:r w:rsidRPr="009E3F5E">
              <w:rPr>
                <w:sz w:val="24"/>
              </w:rPr>
              <w:t xml:space="preserve">Final Exam </w:t>
            </w:r>
          </w:p>
        </w:tc>
        <w:tc>
          <w:tcPr>
            <w:tcW w:w="1980" w:type="dxa"/>
          </w:tcPr>
          <w:p w14:paraId="25998217" w14:textId="13D6F446" w:rsidR="0030355A" w:rsidRPr="009E3F5E" w:rsidRDefault="0030355A" w:rsidP="0070375B">
            <w:pPr>
              <w:pStyle w:val="BodyNumbering"/>
              <w:numPr>
                <w:ilvl w:val="0"/>
                <w:numId w:val="0"/>
              </w:numPr>
              <w:ind w:right="321"/>
              <w:jc w:val="center"/>
              <w:rPr>
                <w:sz w:val="24"/>
              </w:rPr>
            </w:pPr>
            <w:r w:rsidRPr="009E3F5E">
              <w:rPr>
                <w:sz w:val="24"/>
              </w:rPr>
              <w:t>1 x 150 pts</w:t>
            </w:r>
          </w:p>
        </w:tc>
        <w:tc>
          <w:tcPr>
            <w:tcW w:w="5940" w:type="dxa"/>
          </w:tcPr>
          <w:p w14:paraId="327E6CB6" w14:textId="479E6B1C" w:rsidR="0030355A" w:rsidRPr="009E3F5E" w:rsidRDefault="0030355A" w:rsidP="0030355A">
            <w:pPr>
              <w:pStyle w:val="BodyNumbering"/>
              <w:numPr>
                <w:ilvl w:val="0"/>
                <w:numId w:val="5"/>
              </w:numPr>
              <w:ind w:left="166" w:hanging="180"/>
              <w:rPr>
                <w:sz w:val="24"/>
              </w:rPr>
            </w:pPr>
            <w:r w:rsidRPr="009E3F5E">
              <w:rPr>
                <w:sz w:val="24"/>
              </w:rPr>
              <w:t>In-class, closed-book, multiple-choice, cumulative, 70-minute exam focusing on higher-order skills, theory, and application.</w:t>
            </w:r>
          </w:p>
        </w:tc>
      </w:tr>
      <w:tr w:rsidR="009F160A" w:rsidRPr="009E3F5E" w14:paraId="59FA065A" w14:textId="77777777" w:rsidTr="00CA46E6">
        <w:tc>
          <w:tcPr>
            <w:tcW w:w="2155" w:type="dxa"/>
          </w:tcPr>
          <w:p w14:paraId="7894E341" w14:textId="6BD9AE7E" w:rsidR="0030355A" w:rsidRPr="009E3F5E" w:rsidRDefault="0030355A" w:rsidP="0030355A">
            <w:pPr>
              <w:pStyle w:val="BodyNumbering"/>
              <w:numPr>
                <w:ilvl w:val="0"/>
                <w:numId w:val="0"/>
              </w:numPr>
              <w:rPr>
                <w:sz w:val="24"/>
              </w:rPr>
            </w:pPr>
            <w:r w:rsidRPr="009E3F5E">
              <w:rPr>
                <w:sz w:val="24"/>
              </w:rPr>
              <w:t>Factoring</w:t>
            </w:r>
          </w:p>
        </w:tc>
        <w:tc>
          <w:tcPr>
            <w:tcW w:w="1980" w:type="dxa"/>
          </w:tcPr>
          <w:p w14:paraId="02DF3C16" w14:textId="259C5493" w:rsidR="0030355A" w:rsidRPr="009E3F5E" w:rsidRDefault="0030355A" w:rsidP="0070375B">
            <w:pPr>
              <w:pStyle w:val="BodyNumbering"/>
              <w:numPr>
                <w:ilvl w:val="0"/>
                <w:numId w:val="0"/>
              </w:numPr>
              <w:jc w:val="center"/>
              <w:rPr>
                <w:sz w:val="24"/>
              </w:rPr>
            </w:pPr>
            <w:r w:rsidRPr="009E3F5E">
              <w:rPr>
                <w:sz w:val="24"/>
              </w:rPr>
              <w:t xml:space="preserve">1 x </w:t>
            </w:r>
            <w:r w:rsidR="00EA46A6" w:rsidRPr="009E3F5E">
              <w:rPr>
                <w:sz w:val="24"/>
              </w:rPr>
              <w:t>9</w:t>
            </w:r>
            <w:r w:rsidRPr="009E3F5E">
              <w:rPr>
                <w:sz w:val="24"/>
              </w:rPr>
              <w:t>0 pts</w:t>
            </w:r>
          </w:p>
        </w:tc>
        <w:tc>
          <w:tcPr>
            <w:tcW w:w="5940" w:type="dxa"/>
          </w:tcPr>
          <w:p w14:paraId="26B0715F" w14:textId="545A30BC" w:rsidR="0030355A" w:rsidRPr="009E3F5E" w:rsidRDefault="0030355A" w:rsidP="0030355A">
            <w:pPr>
              <w:pStyle w:val="BodyNumbering"/>
              <w:numPr>
                <w:ilvl w:val="0"/>
                <w:numId w:val="5"/>
              </w:numPr>
              <w:ind w:left="166" w:hanging="180"/>
              <w:rPr>
                <w:sz w:val="24"/>
              </w:rPr>
            </w:pPr>
            <w:r w:rsidRPr="009E3F5E">
              <w:rPr>
                <w:sz w:val="24"/>
              </w:rPr>
              <w:t xml:space="preserve">Failure to achieve an 80% or higher on the Factoring Quiz by the 12th week of class will result </w:t>
            </w:r>
            <w:r w:rsidR="007266BB" w:rsidRPr="009E3F5E">
              <w:rPr>
                <w:sz w:val="24"/>
              </w:rPr>
              <w:t>in a 0 for this assignment</w:t>
            </w:r>
            <w:r w:rsidRPr="009E3F5E">
              <w:rPr>
                <w:sz w:val="24"/>
              </w:rPr>
              <w:t>.</w:t>
            </w:r>
          </w:p>
        </w:tc>
      </w:tr>
    </w:tbl>
    <w:p w14:paraId="12155C44" w14:textId="248C4C00" w:rsidR="00CF0776" w:rsidRPr="009E3F5E" w:rsidRDefault="006B5C0C" w:rsidP="00C1642E">
      <w:pPr>
        <w:pStyle w:val="Heading3"/>
        <w:ind w:left="360"/>
        <w:rPr>
          <w:sz w:val="24"/>
        </w:rPr>
      </w:pPr>
      <w:r w:rsidRPr="009E3F5E">
        <w:rPr>
          <w:sz w:val="24"/>
        </w:rPr>
        <w:t>Homework</w:t>
      </w:r>
      <w:r w:rsidR="006B3F12" w:rsidRPr="009E3F5E">
        <w:rPr>
          <w:sz w:val="24"/>
        </w:rPr>
        <w:t xml:space="preserve"> </w:t>
      </w:r>
    </w:p>
    <w:p w14:paraId="3318B672" w14:textId="77777777" w:rsidR="00B229BE" w:rsidRPr="00B229BE" w:rsidRDefault="00B229BE" w:rsidP="00B229BE">
      <w:pPr>
        <w:ind w:left="360"/>
        <w:rPr>
          <w:rFonts w:cs="Arial"/>
          <w:bCs/>
          <w:sz w:val="24"/>
        </w:rPr>
      </w:pPr>
      <w:r w:rsidRPr="00B229BE">
        <w:rPr>
          <w:rFonts w:cs="Arial"/>
          <w:bCs/>
          <w:sz w:val="24"/>
        </w:rPr>
        <w:t>Because homework is one of the primary means by which students develop good mathematical habits, it is crucial to success in this course.</w:t>
      </w:r>
    </w:p>
    <w:p w14:paraId="561BF32D" w14:textId="77777777" w:rsidR="00B229BE" w:rsidRPr="00B229BE" w:rsidRDefault="00B229BE" w:rsidP="00B229BE">
      <w:pPr>
        <w:ind w:left="360"/>
        <w:rPr>
          <w:rFonts w:cs="Arial"/>
          <w:bCs/>
          <w:sz w:val="24"/>
        </w:rPr>
      </w:pPr>
    </w:p>
    <w:p w14:paraId="094CF54B" w14:textId="77777777" w:rsidR="00B229BE" w:rsidRPr="00B229BE" w:rsidRDefault="00B229BE" w:rsidP="00B229BE">
      <w:pPr>
        <w:numPr>
          <w:ilvl w:val="0"/>
          <w:numId w:val="12"/>
        </w:numPr>
        <w:tabs>
          <w:tab w:val="clear" w:pos="720"/>
        </w:tabs>
        <w:ind w:left="990"/>
        <w:rPr>
          <w:rFonts w:cs="Arial"/>
          <w:bCs/>
          <w:sz w:val="24"/>
        </w:rPr>
      </w:pPr>
      <w:r w:rsidRPr="00B229BE">
        <w:rPr>
          <w:rFonts w:cs="Arial"/>
          <w:bCs/>
          <w:sz w:val="24"/>
        </w:rPr>
        <w:t>Homework must be neat and well organized. Section numbers and page numbers should appear at the beginning of each new section.</w:t>
      </w:r>
    </w:p>
    <w:p w14:paraId="686AFFF5" w14:textId="77777777" w:rsidR="00B229BE" w:rsidRPr="00B229BE" w:rsidRDefault="00B229BE" w:rsidP="00B229BE">
      <w:pPr>
        <w:numPr>
          <w:ilvl w:val="0"/>
          <w:numId w:val="12"/>
        </w:numPr>
        <w:tabs>
          <w:tab w:val="clear" w:pos="720"/>
        </w:tabs>
        <w:ind w:left="990"/>
        <w:rPr>
          <w:rFonts w:cs="Arial"/>
          <w:bCs/>
          <w:sz w:val="24"/>
        </w:rPr>
      </w:pPr>
      <w:r w:rsidRPr="00B229BE">
        <w:rPr>
          <w:rFonts w:cs="Arial"/>
          <w:bCs/>
          <w:sz w:val="24"/>
        </w:rPr>
        <w:t>Homework should be worked out in detail. Answers alone are not acceptable and will receive no credit.</w:t>
      </w:r>
    </w:p>
    <w:p w14:paraId="6BEA3F4E" w14:textId="77777777" w:rsidR="00B229BE" w:rsidRPr="00B229BE" w:rsidRDefault="00B229BE" w:rsidP="00B229BE">
      <w:pPr>
        <w:numPr>
          <w:ilvl w:val="0"/>
          <w:numId w:val="12"/>
        </w:numPr>
        <w:tabs>
          <w:tab w:val="clear" w:pos="720"/>
        </w:tabs>
        <w:ind w:left="990"/>
        <w:rPr>
          <w:rFonts w:cs="Arial"/>
          <w:bCs/>
          <w:sz w:val="24"/>
        </w:rPr>
      </w:pPr>
      <w:r w:rsidRPr="00B229BE">
        <w:rPr>
          <w:rFonts w:cs="Arial"/>
          <w:bCs/>
          <w:sz w:val="24"/>
        </w:rPr>
        <w:t>Exercises should be worked going down the page, never across.</w:t>
      </w:r>
    </w:p>
    <w:p w14:paraId="148B835B" w14:textId="112F483B" w:rsidR="00B229BE" w:rsidRPr="00B229BE" w:rsidRDefault="00B229BE" w:rsidP="00B229BE">
      <w:pPr>
        <w:numPr>
          <w:ilvl w:val="0"/>
          <w:numId w:val="12"/>
        </w:numPr>
        <w:tabs>
          <w:tab w:val="clear" w:pos="720"/>
        </w:tabs>
        <w:ind w:left="990"/>
        <w:rPr>
          <w:rFonts w:cs="Arial"/>
          <w:bCs/>
          <w:sz w:val="24"/>
        </w:rPr>
      </w:pPr>
      <w:r w:rsidRPr="00B229BE">
        <w:rPr>
          <w:rFonts w:cs="Arial"/>
          <w:bCs/>
          <w:sz w:val="24"/>
        </w:rPr>
        <w:t xml:space="preserve">The student is responsible for checking the answers to all homework before turning in the assignment. Answers to odd-numbered exercises are in the back of the book.  Answers to assigned even-numbered exercises are available on </w:t>
      </w:r>
      <w:r w:rsidR="00C23282">
        <w:rPr>
          <w:rFonts w:cs="Arial"/>
          <w:bCs/>
          <w:sz w:val="24"/>
        </w:rPr>
        <w:t>Canvas.</w:t>
      </w:r>
      <w:r w:rsidRPr="00B229BE">
        <w:rPr>
          <w:rFonts w:cs="Arial"/>
          <w:bCs/>
          <w:sz w:val="24"/>
        </w:rPr>
        <w:t xml:space="preserve"> </w:t>
      </w:r>
    </w:p>
    <w:p w14:paraId="473B02D0" w14:textId="77777777" w:rsidR="00B229BE" w:rsidRPr="00B229BE" w:rsidRDefault="00B229BE" w:rsidP="00B229BE">
      <w:pPr>
        <w:numPr>
          <w:ilvl w:val="0"/>
          <w:numId w:val="12"/>
        </w:numPr>
        <w:tabs>
          <w:tab w:val="clear" w:pos="720"/>
        </w:tabs>
        <w:ind w:left="990"/>
        <w:rPr>
          <w:rFonts w:cs="Arial"/>
          <w:bCs/>
          <w:sz w:val="24"/>
        </w:rPr>
      </w:pPr>
      <w:r w:rsidRPr="00B229BE">
        <w:rPr>
          <w:rFonts w:cs="Arial"/>
          <w:bCs/>
          <w:sz w:val="24"/>
        </w:rPr>
        <w:t>Homework questions will be addressed at the discretion of the teacher, so be prepared to ask questions each class day. Homework will be collected as indicated in the assignment schedule. One of the keys to success in this course is to stay on schedule and to always be prepared.</w:t>
      </w:r>
    </w:p>
    <w:p w14:paraId="36F9B5D3" w14:textId="77777777" w:rsidR="00C23282" w:rsidRDefault="00B7668C" w:rsidP="00C23282">
      <w:pPr>
        <w:rPr>
          <w:b/>
          <w:bCs/>
          <w:sz w:val="24"/>
        </w:rPr>
      </w:pPr>
      <w:r w:rsidRPr="00C23282">
        <w:rPr>
          <w:b/>
          <w:bCs/>
          <w:sz w:val="24"/>
          <w:u w:val="single"/>
        </w:rPr>
        <w:lastRenderedPageBreak/>
        <w:t>Friday Homework Quizzes</w:t>
      </w:r>
    </w:p>
    <w:p w14:paraId="1F3E1416" w14:textId="1E9651B4" w:rsidR="00544440" w:rsidRPr="009E3F5E" w:rsidRDefault="00B7668C" w:rsidP="00C1642E">
      <w:pPr>
        <w:ind w:left="360"/>
        <w:rPr>
          <w:sz w:val="24"/>
        </w:rPr>
      </w:pPr>
      <w:r w:rsidRPr="00B7668C">
        <w:rPr>
          <w:sz w:val="24"/>
        </w:rPr>
        <w:t>H</w:t>
      </w:r>
      <w:r>
        <w:rPr>
          <w:sz w:val="24"/>
        </w:rPr>
        <w:t xml:space="preserve">omework will be evaluated </w:t>
      </w:r>
      <w:r w:rsidR="00FD7BB2">
        <w:rPr>
          <w:sz w:val="24"/>
        </w:rPr>
        <w:t>most</w:t>
      </w:r>
      <w:r>
        <w:rPr>
          <w:sz w:val="24"/>
        </w:rPr>
        <w:t xml:space="preserve"> Friday</w:t>
      </w:r>
      <w:r w:rsidR="00FD7BB2">
        <w:rPr>
          <w:sz w:val="24"/>
        </w:rPr>
        <w:t>s</w:t>
      </w:r>
      <w:r>
        <w:rPr>
          <w:sz w:val="24"/>
        </w:rPr>
        <w:t xml:space="preserve"> in the form of a</w:t>
      </w:r>
      <w:r w:rsidR="00585CBC">
        <w:rPr>
          <w:sz w:val="24"/>
        </w:rPr>
        <w:t>n</w:t>
      </w:r>
      <w:r>
        <w:rPr>
          <w:sz w:val="24"/>
        </w:rPr>
        <w:t xml:space="preserve"> in-class quiz</w:t>
      </w:r>
      <w:r w:rsidR="00BA5D35">
        <w:rPr>
          <w:sz w:val="24"/>
        </w:rPr>
        <w:t xml:space="preserve"> during the first 10 minutes of class. The quiz will consist of </w:t>
      </w:r>
      <w:r w:rsidR="00585CBC">
        <w:rPr>
          <w:sz w:val="24"/>
        </w:rPr>
        <w:t>3</w:t>
      </w:r>
      <w:r w:rsidR="00BA5D35">
        <w:rPr>
          <w:sz w:val="24"/>
        </w:rPr>
        <w:t xml:space="preserve"> homework </w:t>
      </w:r>
      <w:r w:rsidR="00C36CA0">
        <w:rPr>
          <w:sz w:val="24"/>
        </w:rPr>
        <w:t xml:space="preserve">exercises as well as the </w:t>
      </w:r>
      <w:r w:rsidR="004F7EFE">
        <w:rPr>
          <w:sz w:val="24"/>
        </w:rPr>
        <w:t>numerical report</w:t>
      </w:r>
      <w:r w:rsidR="00C36CA0">
        <w:rPr>
          <w:sz w:val="24"/>
        </w:rPr>
        <w:t xml:space="preserve"> of exercises personally completed, graded</w:t>
      </w:r>
      <w:r w:rsidR="008275A4">
        <w:rPr>
          <w:sz w:val="24"/>
        </w:rPr>
        <w:t xml:space="preserve">, and corrected if </w:t>
      </w:r>
      <w:r w:rsidR="00A11CAE">
        <w:rPr>
          <w:sz w:val="24"/>
        </w:rPr>
        <w:t>incorrect</w:t>
      </w:r>
      <w:r w:rsidR="00FD7BB2">
        <w:rPr>
          <w:sz w:val="24"/>
        </w:rPr>
        <w:t>.</w:t>
      </w:r>
      <w:r w:rsidR="00A11CAE">
        <w:rPr>
          <w:sz w:val="24"/>
        </w:rPr>
        <w:t xml:space="preserve"> </w:t>
      </w:r>
    </w:p>
    <w:p w14:paraId="2845F7BF" w14:textId="77777777" w:rsidR="00544440" w:rsidRPr="009E3F5E" w:rsidRDefault="00544440" w:rsidP="00C1642E">
      <w:pPr>
        <w:ind w:left="360"/>
        <w:rPr>
          <w:rFonts w:cs="Arial"/>
          <w:sz w:val="24"/>
        </w:rPr>
      </w:pPr>
    </w:p>
    <w:p w14:paraId="31EFB43D" w14:textId="1DFA3FF5" w:rsidR="002E7938" w:rsidRPr="009E3F5E" w:rsidRDefault="002E7938" w:rsidP="00B229BE">
      <w:pPr>
        <w:pStyle w:val="Heading3"/>
        <w:rPr>
          <w:sz w:val="24"/>
        </w:rPr>
      </w:pPr>
      <w:r w:rsidRPr="009E3F5E">
        <w:rPr>
          <w:sz w:val="24"/>
        </w:rPr>
        <w:t>Dis</w:t>
      </w:r>
      <w:r w:rsidR="00E21F30" w:rsidRPr="009E3F5E">
        <w:rPr>
          <w:sz w:val="24"/>
        </w:rPr>
        <w:t>cussion Boards</w:t>
      </w:r>
      <w:r w:rsidR="00A72247" w:rsidRPr="009E3F5E">
        <w:rPr>
          <w:sz w:val="24"/>
        </w:rPr>
        <w:t xml:space="preserve"> (DB)</w:t>
      </w:r>
      <w:r w:rsidRPr="009E3F5E">
        <w:rPr>
          <w:sz w:val="24"/>
        </w:rPr>
        <w:t xml:space="preserve"> </w:t>
      </w:r>
    </w:p>
    <w:p w14:paraId="53E24A2C" w14:textId="5B26803D" w:rsidR="002E7938" w:rsidRPr="009E3F5E" w:rsidRDefault="00F82C75" w:rsidP="00C1642E">
      <w:pPr>
        <w:pStyle w:val="BodyNumbering"/>
        <w:numPr>
          <w:ilvl w:val="0"/>
          <w:numId w:val="0"/>
        </w:numPr>
        <w:ind w:left="360"/>
        <w:rPr>
          <w:sz w:val="24"/>
        </w:rPr>
      </w:pPr>
      <w:r w:rsidRPr="009E3F5E">
        <w:rPr>
          <w:sz w:val="24"/>
        </w:rPr>
        <w:t>D</w:t>
      </w:r>
      <w:r w:rsidR="00E21F30" w:rsidRPr="009E3F5E">
        <w:rPr>
          <w:sz w:val="24"/>
        </w:rPr>
        <w:t xml:space="preserve">iscussion </w:t>
      </w:r>
      <w:r w:rsidRPr="009E3F5E">
        <w:rPr>
          <w:sz w:val="24"/>
        </w:rPr>
        <w:t>B</w:t>
      </w:r>
      <w:r w:rsidR="00E21F30" w:rsidRPr="009E3F5E">
        <w:rPr>
          <w:sz w:val="24"/>
        </w:rPr>
        <w:t xml:space="preserve">oard </w:t>
      </w:r>
      <w:r w:rsidR="008952A1" w:rsidRPr="009E3F5E">
        <w:rPr>
          <w:sz w:val="24"/>
        </w:rPr>
        <w:t xml:space="preserve">activities will be assigned </w:t>
      </w:r>
      <w:r w:rsidR="00823800" w:rsidRPr="009E3F5E">
        <w:rPr>
          <w:sz w:val="24"/>
        </w:rPr>
        <w:t>in</w:t>
      </w:r>
      <w:r w:rsidR="00E21F30" w:rsidRPr="009E3F5E">
        <w:rPr>
          <w:sz w:val="24"/>
        </w:rPr>
        <w:t xml:space="preserve"> Canvas. </w:t>
      </w:r>
      <w:r w:rsidR="00217A6B" w:rsidRPr="009E3F5E">
        <w:rPr>
          <w:sz w:val="24"/>
        </w:rPr>
        <w:t xml:space="preserve">These assignments will </w:t>
      </w:r>
      <w:r w:rsidR="002B21C6" w:rsidRPr="009E3F5E">
        <w:rPr>
          <w:sz w:val="24"/>
        </w:rPr>
        <w:t>engage</w:t>
      </w:r>
      <w:r w:rsidR="00A85BB5" w:rsidRPr="009E3F5E">
        <w:rPr>
          <w:sz w:val="24"/>
        </w:rPr>
        <w:t xml:space="preserve"> students</w:t>
      </w:r>
      <w:r w:rsidR="002B21C6" w:rsidRPr="009E3F5E">
        <w:rPr>
          <w:sz w:val="24"/>
        </w:rPr>
        <w:t xml:space="preserve"> in </w:t>
      </w:r>
      <w:r w:rsidR="00AC071B" w:rsidRPr="009E3F5E">
        <w:rPr>
          <w:sz w:val="24"/>
        </w:rPr>
        <w:t xml:space="preserve">topics such as </w:t>
      </w:r>
      <w:r w:rsidR="003E43BC" w:rsidRPr="009E3F5E">
        <w:rPr>
          <w:sz w:val="24"/>
        </w:rPr>
        <w:t>their</w:t>
      </w:r>
      <w:r w:rsidR="00AC071B" w:rsidRPr="009E3F5E">
        <w:rPr>
          <w:sz w:val="24"/>
        </w:rPr>
        <w:t xml:space="preserve"> personal math </w:t>
      </w:r>
      <w:r w:rsidR="00FE1A4B" w:rsidRPr="009E3F5E">
        <w:rPr>
          <w:sz w:val="24"/>
        </w:rPr>
        <w:t>bio</w:t>
      </w:r>
      <w:r w:rsidR="00CB7375" w:rsidRPr="009E3F5E">
        <w:rPr>
          <w:sz w:val="24"/>
        </w:rPr>
        <w:t>graphy</w:t>
      </w:r>
      <w:r w:rsidR="00AC071B" w:rsidRPr="009E3F5E">
        <w:rPr>
          <w:sz w:val="24"/>
        </w:rPr>
        <w:t xml:space="preserve">, </w:t>
      </w:r>
      <w:r w:rsidR="00ED0E62" w:rsidRPr="009E3F5E">
        <w:rPr>
          <w:sz w:val="24"/>
        </w:rPr>
        <w:t>a biblical worldview of mathematics, the history of math, and self-analysis of math skills.</w:t>
      </w:r>
      <w:r w:rsidR="002900EB" w:rsidRPr="009E3F5E">
        <w:rPr>
          <w:sz w:val="24"/>
        </w:rPr>
        <w:t xml:space="preserve">  The goal of these assignments is to help </w:t>
      </w:r>
      <w:r w:rsidR="000B7D77" w:rsidRPr="009E3F5E">
        <w:rPr>
          <w:sz w:val="24"/>
        </w:rPr>
        <w:t>students</w:t>
      </w:r>
      <w:r w:rsidR="002900EB" w:rsidRPr="009E3F5E">
        <w:rPr>
          <w:sz w:val="24"/>
        </w:rPr>
        <w:t xml:space="preserve"> develop </w:t>
      </w:r>
      <w:r w:rsidR="004B739F" w:rsidRPr="009E3F5E">
        <w:rPr>
          <w:sz w:val="24"/>
        </w:rPr>
        <w:t xml:space="preserve">and </w:t>
      </w:r>
      <w:r w:rsidR="00EC2C77" w:rsidRPr="009E3F5E">
        <w:rPr>
          <w:sz w:val="24"/>
        </w:rPr>
        <w:t xml:space="preserve">articulate </w:t>
      </w:r>
      <w:r w:rsidR="00755B9B" w:rsidRPr="009E3F5E">
        <w:rPr>
          <w:sz w:val="24"/>
        </w:rPr>
        <w:t>their</w:t>
      </w:r>
      <w:r w:rsidR="00EC2C77" w:rsidRPr="009E3F5E">
        <w:rPr>
          <w:sz w:val="24"/>
        </w:rPr>
        <w:t xml:space="preserve"> view of how math fits into God’s world in general and </w:t>
      </w:r>
      <w:r w:rsidR="00C51D46" w:rsidRPr="009E3F5E">
        <w:rPr>
          <w:sz w:val="24"/>
        </w:rPr>
        <w:t>their</w:t>
      </w:r>
      <w:r w:rsidR="00EC2C77" w:rsidRPr="009E3F5E">
        <w:rPr>
          <w:sz w:val="24"/>
        </w:rPr>
        <w:t xml:space="preserve"> li</w:t>
      </w:r>
      <w:r w:rsidR="00C51D46" w:rsidRPr="009E3F5E">
        <w:rPr>
          <w:sz w:val="24"/>
        </w:rPr>
        <w:t>v</w:t>
      </w:r>
      <w:r w:rsidR="00EC2C77" w:rsidRPr="009E3F5E">
        <w:rPr>
          <w:sz w:val="24"/>
        </w:rPr>
        <w:t>e</w:t>
      </w:r>
      <w:r w:rsidR="00C51D46" w:rsidRPr="009E3F5E">
        <w:rPr>
          <w:sz w:val="24"/>
        </w:rPr>
        <w:t>s</w:t>
      </w:r>
      <w:r w:rsidR="00EC2C77" w:rsidRPr="009E3F5E">
        <w:rPr>
          <w:sz w:val="24"/>
        </w:rPr>
        <w:t xml:space="preserve"> specifically.</w:t>
      </w:r>
      <w:r w:rsidR="00ED0E62" w:rsidRPr="009E3F5E">
        <w:rPr>
          <w:sz w:val="24"/>
        </w:rPr>
        <w:t xml:space="preserve"> </w:t>
      </w:r>
    </w:p>
    <w:p w14:paraId="40106DCB" w14:textId="77D9166E" w:rsidR="00D00395" w:rsidRPr="009E3F5E" w:rsidRDefault="00D00395" w:rsidP="00DF6E3E">
      <w:pPr>
        <w:pStyle w:val="Heading3"/>
        <w:rPr>
          <w:sz w:val="24"/>
        </w:rPr>
      </w:pPr>
      <w:r w:rsidRPr="009E3F5E">
        <w:rPr>
          <w:sz w:val="24"/>
        </w:rPr>
        <w:t>Late or Missing Assignments</w:t>
      </w:r>
    </w:p>
    <w:p w14:paraId="1F0DE81F" w14:textId="77777777" w:rsidR="00D00395" w:rsidRPr="009E3F5E" w:rsidRDefault="00D00395" w:rsidP="00523208">
      <w:pPr>
        <w:numPr>
          <w:ilvl w:val="0"/>
          <w:numId w:val="14"/>
        </w:numPr>
        <w:rPr>
          <w:rFonts w:cs="Arial"/>
          <w:sz w:val="24"/>
        </w:rPr>
      </w:pPr>
      <w:r w:rsidRPr="009E3F5E">
        <w:rPr>
          <w:rFonts w:cs="Arial"/>
          <w:sz w:val="24"/>
        </w:rPr>
        <w:t>Students are expected to turn in assignments on time.  Missing work will be given a grade of 0.</w:t>
      </w:r>
    </w:p>
    <w:p w14:paraId="5CC5F024" w14:textId="77777777" w:rsidR="00523208" w:rsidRDefault="005E0B71" w:rsidP="00523208">
      <w:pPr>
        <w:numPr>
          <w:ilvl w:val="0"/>
          <w:numId w:val="14"/>
        </w:numPr>
        <w:rPr>
          <w:rFonts w:cs="Arial"/>
          <w:sz w:val="24"/>
        </w:rPr>
      </w:pPr>
      <w:r>
        <w:rPr>
          <w:rFonts w:cs="Arial"/>
          <w:sz w:val="24"/>
        </w:rPr>
        <w:t xml:space="preserve">Friday Homework Quizzes </w:t>
      </w:r>
      <w:r w:rsidR="00A61615">
        <w:rPr>
          <w:rFonts w:cs="Arial"/>
          <w:sz w:val="24"/>
        </w:rPr>
        <w:t>will not be accepted late or made-up.</w:t>
      </w:r>
    </w:p>
    <w:p w14:paraId="37AFC20A" w14:textId="6355694C" w:rsidR="00DE7562" w:rsidRPr="00523208" w:rsidRDefault="00D00395" w:rsidP="00523208">
      <w:pPr>
        <w:numPr>
          <w:ilvl w:val="0"/>
          <w:numId w:val="14"/>
        </w:numPr>
        <w:rPr>
          <w:rFonts w:cs="Arial"/>
          <w:sz w:val="24"/>
        </w:rPr>
      </w:pPr>
      <w:r w:rsidRPr="00523208">
        <w:rPr>
          <w:noProof/>
          <w:sz w:val="24"/>
        </w:rPr>
        <w:t xml:space="preserve">Missed </w:t>
      </w:r>
      <w:r w:rsidR="00F35D1B">
        <w:rPr>
          <w:noProof/>
          <w:sz w:val="24"/>
        </w:rPr>
        <w:t xml:space="preserve">chapter test and </w:t>
      </w:r>
      <w:r w:rsidRPr="00523208">
        <w:rPr>
          <w:noProof/>
          <w:sz w:val="24"/>
        </w:rPr>
        <w:t xml:space="preserve">quizzes may be made up </w:t>
      </w:r>
      <w:r w:rsidR="00E25209" w:rsidRPr="00523208">
        <w:rPr>
          <w:noProof/>
          <w:sz w:val="24"/>
        </w:rPr>
        <w:t>with the</w:t>
      </w:r>
      <w:r w:rsidRPr="00523208">
        <w:rPr>
          <w:noProof/>
          <w:sz w:val="24"/>
        </w:rPr>
        <w:t xml:space="preserve"> instructor</w:t>
      </w:r>
      <w:r w:rsidR="00F35D1B">
        <w:rPr>
          <w:noProof/>
          <w:sz w:val="24"/>
        </w:rPr>
        <w:t>’s</w:t>
      </w:r>
      <w:r w:rsidRPr="00523208">
        <w:rPr>
          <w:noProof/>
          <w:sz w:val="24"/>
        </w:rPr>
        <w:t xml:space="preserve"> approval</w:t>
      </w:r>
      <w:r w:rsidR="00E1759B" w:rsidRPr="00523208">
        <w:rPr>
          <w:noProof/>
          <w:sz w:val="24"/>
        </w:rPr>
        <w:t xml:space="preserve"> in extreme circumstances</w:t>
      </w:r>
      <w:r w:rsidRPr="00523208">
        <w:rPr>
          <w:noProof/>
          <w:sz w:val="24"/>
        </w:rPr>
        <w:t xml:space="preserve">.  </w:t>
      </w:r>
    </w:p>
    <w:p w14:paraId="035EDD1C" w14:textId="77777777" w:rsidR="00F42334" w:rsidRPr="009E3F5E" w:rsidRDefault="00F42334" w:rsidP="00DF6E3E">
      <w:pPr>
        <w:pStyle w:val="Heading3"/>
        <w:rPr>
          <w:sz w:val="24"/>
        </w:rPr>
      </w:pPr>
      <w:r w:rsidRPr="009E3F5E">
        <w:rPr>
          <w:sz w:val="24"/>
        </w:rPr>
        <w:t>Grading Scheme</w:t>
      </w:r>
    </w:p>
    <w:p w14:paraId="13992CB7" w14:textId="05E2A474" w:rsidR="003C2158" w:rsidRPr="009E3F5E" w:rsidRDefault="00F42334" w:rsidP="00B71596">
      <w:pPr>
        <w:pStyle w:val="BodyNumbering"/>
        <w:numPr>
          <w:ilvl w:val="0"/>
          <w:numId w:val="0"/>
        </w:numPr>
        <w:rPr>
          <w:sz w:val="24"/>
        </w:rPr>
      </w:pPr>
      <w:r w:rsidRPr="009E3F5E">
        <w:rPr>
          <w:sz w:val="24"/>
        </w:rPr>
        <w:t>Final grades will be assigned according to a standard 10 percentage point scale calculated out of the total points available during the semester (</w:t>
      </w:r>
      <w:r w:rsidRPr="009E3F5E">
        <w:rPr>
          <w:rFonts w:cs="Arial"/>
          <w:sz w:val="24"/>
        </w:rPr>
        <w:t>≈</w:t>
      </w:r>
      <w:r w:rsidR="00B71596">
        <w:rPr>
          <w:sz w:val="24"/>
        </w:rPr>
        <w:t>950</w:t>
      </w:r>
      <w:r w:rsidRPr="009E3F5E">
        <w:rPr>
          <w:sz w:val="24"/>
        </w:rPr>
        <w:t xml:space="preserve"> pts).  Percentages will be rounded to the nearest whole percentage when determining final grades.</w:t>
      </w:r>
    </w:p>
    <w:p w14:paraId="5274B669" w14:textId="77777777" w:rsidR="0059307F" w:rsidRPr="009E3F5E" w:rsidRDefault="0059307F" w:rsidP="0059307F">
      <w:pPr>
        <w:pStyle w:val="Heading3"/>
        <w:rPr>
          <w:sz w:val="24"/>
        </w:rPr>
      </w:pPr>
      <w:r w:rsidRPr="009E3F5E">
        <w:rPr>
          <w:sz w:val="24"/>
        </w:rPr>
        <w:t>Presentation Standards</w:t>
      </w:r>
    </w:p>
    <w:p w14:paraId="6286BF12" w14:textId="77777777" w:rsidR="0059307F" w:rsidRPr="009E3F5E" w:rsidRDefault="0059307F" w:rsidP="0059307F">
      <w:pPr>
        <w:spacing w:line="264" w:lineRule="auto"/>
        <w:rPr>
          <w:sz w:val="24"/>
        </w:rPr>
      </w:pPr>
      <w:r w:rsidRPr="009E3F5E">
        <w:rPr>
          <w:sz w:val="24"/>
        </w:rPr>
        <w:t>The goal is to develop a professional level of understanding of the course material. Students are expected to submit work that is professional, fluent, and clearly communicated.</w:t>
      </w:r>
    </w:p>
    <w:p w14:paraId="665D0914" w14:textId="77777777" w:rsidR="0059307F" w:rsidRPr="009E3F5E" w:rsidRDefault="0059307F" w:rsidP="0059307F">
      <w:pPr>
        <w:pStyle w:val="ListParagraph"/>
        <w:numPr>
          <w:ilvl w:val="0"/>
          <w:numId w:val="3"/>
        </w:numPr>
        <w:ind w:left="630"/>
        <w:rPr>
          <w:sz w:val="24"/>
        </w:rPr>
      </w:pPr>
      <w:r w:rsidRPr="009E3F5E">
        <w:rPr>
          <w:sz w:val="24"/>
        </w:rPr>
        <w:t>Tests/Quizzes/Assignments are not about what you know, but about what you can communicate about what you know – so the presentation of your work/logic should always be neat, orderly, clearly defined.</w:t>
      </w:r>
    </w:p>
    <w:p w14:paraId="1A32218E" w14:textId="77777777" w:rsidR="0059307F" w:rsidRPr="009E3F5E" w:rsidRDefault="0059307F" w:rsidP="0059307F">
      <w:pPr>
        <w:pStyle w:val="ListParagraph"/>
        <w:numPr>
          <w:ilvl w:val="0"/>
          <w:numId w:val="3"/>
        </w:numPr>
        <w:spacing w:line="264" w:lineRule="auto"/>
        <w:ind w:left="630"/>
        <w:rPr>
          <w:sz w:val="24"/>
        </w:rPr>
      </w:pPr>
      <w:r w:rsidRPr="009E3F5E">
        <w:rPr>
          <w:sz w:val="24"/>
        </w:rPr>
        <w:t>Answers are to be presented as the logical conclusion of your work.</w:t>
      </w:r>
    </w:p>
    <w:p w14:paraId="103DFD89" w14:textId="77777777" w:rsidR="0059307F" w:rsidRPr="009E3F5E" w:rsidRDefault="0059307F" w:rsidP="0059307F">
      <w:pPr>
        <w:pStyle w:val="ListParagraph"/>
        <w:numPr>
          <w:ilvl w:val="0"/>
          <w:numId w:val="3"/>
        </w:numPr>
        <w:spacing w:line="264" w:lineRule="auto"/>
        <w:ind w:left="630"/>
        <w:rPr>
          <w:sz w:val="24"/>
        </w:rPr>
      </w:pPr>
      <w:r w:rsidRPr="009E3F5E">
        <w:rPr>
          <w:sz w:val="24"/>
        </w:rPr>
        <w:t>Papers should not be submitted with “spiral”/ripped edges (clean edges are professional).</w:t>
      </w:r>
    </w:p>
    <w:p w14:paraId="3534260B" w14:textId="77777777" w:rsidR="0059307F" w:rsidRPr="009E3F5E" w:rsidRDefault="0059307F" w:rsidP="0059307F">
      <w:pPr>
        <w:pStyle w:val="ListParagraph"/>
        <w:numPr>
          <w:ilvl w:val="0"/>
          <w:numId w:val="3"/>
        </w:numPr>
        <w:spacing w:line="264" w:lineRule="auto"/>
        <w:ind w:left="630"/>
        <w:rPr>
          <w:sz w:val="24"/>
        </w:rPr>
      </w:pPr>
      <w:r w:rsidRPr="009E3F5E">
        <w:rPr>
          <w:sz w:val="24"/>
        </w:rPr>
        <w:t>Take-home tests (when time is not limited) should be neatly presented (rewritten, organized neatly, no scratchwork, just a final polished presentation)</w:t>
      </w:r>
    </w:p>
    <w:p w14:paraId="2CA45375" w14:textId="77777777" w:rsidR="0059307F" w:rsidRPr="009E3F5E" w:rsidRDefault="0059307F" w:rsidP="0059307F">
      <w:pPr>
        <w:pStyle w:val="ListParagraph"/>
        <w:numPr>
          <w:ilvl w:val="0"/>
          <w:numId w:val="3"/>
        </w:numPr>
        <w:spacing w:line="264" w:lineRule="auto"/>
        <w:ind w:left="630"/>
        <w:rPr>
          <w:sz w:val="24"/>
        </w:rPr>
      </w:pPr>
      <w:r w:rsidRPr="009E3F5E">
        <w:rPr>
          <w:sz w:val="24"/>
        </w:rPr>
        <w:t xml:space="preserve">Solutions that are not professionally presented will be penalized 10 percent. </w:t>
      </w:r>
    </w:p>
    <w:p w14:paraId="3880C5D6" w14:textId="77777777" w:rsidR="00F42111" w:rsidRPr="009E3F5E" w:rsidRDefault="00F42111" w:rsidP="00F42111">
      <w:pPr>
        <w:tabs>
          <w:tab w:val="left" w:pos="360"/>
        </w:tabs>
        <w:ind w:left="180" w:right="270"/>
        <w:rPr>
          <w:noProof/>
          <w:sz w:val="24"/>
        </w:rPr>
      </w:pPr>
    </w:p>
    <w:p w14:paraId="064D217F" w14:textId="77777777" w:rsidR="00D00395" w:rsidRPr="009E3F5E" w:rsidRDefault="00D00395" w:rsidP="00DF6E3E">
      <w:pPr>
        <w:pStyle w:val="Heading3"/>
        <w:rPr>
          <w:sz w:val="24"/>
        </w:rPr>
      </w:pPr>
      <w:r w:rsidRPr="009E3F5E">
        <w:rPr>
          <w:sz w:val="24"/>
        </w:rPr>
        <w:t>Classroom Decorum</w:t>
      </w:r>
    </w:p>
    <w:p w14:paraId="580AAB80" w14:textId="77777777" w:rsidR="00D00395" w:rsidRPr="009E3F5E" w:rsidRDefault="00D00395" w:rsidP="00D00395">
      <w:pPr>
        <w:tabs>
          <w:tab w:val="left" w:pos="-720"/>
          <w:tab w:val="decimal"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4"/>
        </w:rPr>
      </w:pPr>
      <w:r w:rsidRPr="009E3F5E">
        <w:rPr>
          <w:rFonts w:cs="Arial"/>
          <w:sz w:val="24"/>
        </w:rPr>
        <w:t xml:space="preserve">The classroom is a professional environment.  Students are expected to be respectful to their instructor and peers in behavior, attitude, attire, and use of technology.  The instructor has the right to require students who are participating in distracting behavior to leave the class.  </w:t>
      </w:r>
    </w:p>
    <w:p w14:paraId="5F3CD23C" w14:textId="29065C15" w:rsidR="00707423" w:rsidRPr="009E3F5E" w:rsidRDefault="00707423" w:rsidP="00DF6E3E">
      <w:pPr>
        <w:pStyle w:val="Heading3"/>
        <w:rPr>
          <w:sz w:val="24"/>
        </w:rPr>
      </w:pPr>
      <w:r w:rsidRPr="009E3F5E">
        <w:rPr>
          <w:sz w:val="24"/>
        </w:rPr>
        <w:lastRenderedPageBreak/>
        <w:t>Attendance</w:t>
      </w:r>
    </w:p>
    <w:p w14:paraId="3B5A2109" w14:textId="77777777" w:rsidR="00707423" w:rsidRPr="009E3F5E" w:rsidRDefault="00707423" w:rsidP="00E15E4D">
      <w:pPr>
        <w:pStyle w:val="ListParagraph"/>
        <w:numPr>
          <w:ilvl w:val="0"/>
          <w:numId w:val="3"/>
        </w:numPr>
        <w:tabs>
          <w:tab w:val="left" w:pos="360"/>
        </w:tabs>
        <w:ind w:left="360" w:right="270" w:hanging="180"/>
        <w:rPr>
          <w:noProof/>
          <w:sz w:val="24"/>
        </w:rPr>
      </w:pPr>
      <w:r w:rsidRPr="009E3F5E">
        <w:rPr>
          <w:noProof/>
          <w:sz w:val="24"/>
        </w:rPr>
        <w:t xml:space="preserve">Students should notify the instructor by email as soon as possible after an absence (preferably within 24 hours).  </w:t>
      </w:r>
    </w:p>
    <w:p w14:paraId="0BB23CED" w14:textId="77777777" w:rsidR="00707423" w:rsidRPr="009E3F5E" w:rsidRDefault="00707423" w:rsidP="00E15E4D">
      <w:pPr>
        <w:pStyle w:val="ListParagraph"/>
        <w:numPr>
          <w:ilvl w:val="0"/>
          <w:numId w:val="3"/>
        </w:numPr>
        <w:tabs>
          <w:tab w:val="left" w:pos="360"/>
        </w:tabs>
        <w:ind w:left="360" w:right="270" w:hanging="180"/>
        <w:rPr>
          <w:noProof/>
          <w:sz w:val="24"/>
        </w:rPr>
      </w:pPr>
      <w:r w:rsidRPr="009E3F5E">
        <w:rPr>
          <w:noProof/>
          <w:sz w:val="24"/>
        </w:rPr>
        <w:t>If the absence is planned, the student should notify the instructor before missing class.</w:t>
      </w:r>
    </w:p>
    <w:p w14:paraId="4FD7FDBA" w14:textId="557EB5E1" w:rsidR="00707423" w:rsidRPr="009E3F5E" w:rsidRDefault="006A56F9" w:rsidP="00E15E4D">
      <w:pPr>
        <w:pStyle w:val="ListParagraph"/>
        <w:numPr>
          <w:ilvl w:val="0"/>
          <w:numId w:val="3"/>
        </w:numPr>
        <w:tabs>
          <w:tab w:val="left" w:pos="360"/>
        </w:tabs>
        <w:ind w:left="360" w:right="270" w:hanging="180"/>
        <w:rPr>
          <w:noProof/>
          <w:sz w:val="24"/>
        </w:rPr>
      </w:pPr>
      <w:r w:rsidRPr="009E3F5E">
        <w:rPr>
          <w:noProof/>
          <w:sz w:val="24"/>
        </w:rPr>
        <w:t>Absent students</w:t>
      </w:r>
      <w:r w:rsidR="00707423" w:rsidRPr="009E3F5E">
        <w:rPr>
          <w:noProof/>
          <w:sz w:val="24"/>
        </w:rPr>
        <w:t xml:space="preserve"> are personally responsible to obtain notes from classmates.</w:t>
      </w:r>
    </w:p>
    <w:p w14:paraId="2C2DBA2A" w14:textId="77777777" w:rsidR="00707423" w:rsidRPr="009E3F5E" w:rsidRDefault="00707423" w:rsidP="00E15E4D">
      <w:pPr>
        <w:pStyle w:val="ListParagraph"/>
        <w:numPr>
          <w:ilvl w:val="0"/>
          <w:numId w:val="3"/>
        </w:numPr>
        <w:tabs>
          <w:tab w:val="left" w:pos="360"/>
        </w:tabs>
        <w:ind w:left="360" w:right="270" w:hanging="180"/>
        <w:rPr>
          <w:noProof/>
          <w:sz w:val="24"/>
        </w:rPr>
      </w:pPr>
      <w:r w:rsidRPr="009E3F5E">
        <w:rPr>
          <w:noProof/>
          <w:sz w:val="24"/>
        </w:rPr>
        <w:t xml:space="preserve">BJU attendance policy is in effect (see https://home.bju.edu/bju-policies/ for details). </w:t>
      </w:r>
    </w:p>
    <w:p w14:paraId="5D40448C" w14:textId="77777777" w:rsidR="00D00395" w:rsidRPr="009E3F5E" w:rsidRDefault="00D00395" w:rsidP="00DF6E3E">
      <w:pPr>
        <w:pStyle w:val="Heading3"/>
        <w:rPr>
          <w:sz w:val="24"/>
        </w:rPr>
      </w:pPr>
      <w:r w:rsidRPr="009E3F5E">
        <w:rPr>
          <w:sz w:val="24"/>
        </w:rPr>
        <w:t>Academic Honesty and Integrity Policy</w:t>
      </w:r>
    </w:p>
    <w:p w14:paraId="05928FBF" w14:textId="79146502" w:rsidR="00D00395" w:rsidRPr="009E3F5E" w:rsidRDefault="00D00395" w:rsidP="00D00395">
      <w:pPr>
        <w:tabs>
          <w:tab w:val="left" w:pos="720"/>
          <w:tab w:val="left" w:pos="1620"/>
        </w:tabs>
        <w:rPr>
          <w:rFonts w:cs="Arial"/>
          <w:sz w:val="24"/>
        </w:rPr>
      </w:pPr>
      <w:r w:rsidRPr="009E3F5E">
        <w:rPr>
          <w:rFonts w:cs="Arial"/>
          <w:sz w:val="24"/>
        </w:rPr>
        <w:t>BJU</w:t>
      </w:r>
      <w:r w:rsidR="00441FDF" w:rsidRPr="009E3F5E">
        <w:rPr>
          <w:rFonts w:cs="Arial"/>
          <w:sz w:val="24"/>
        </w:rPr>
        <w:t>'s</w:t>
      </w:r>
      <w:r w:rsidRPr="009E3F5E">
        <w:rPr>
          <w:rFonts w:cs="Arial"/>
          <w:sz w:val="24"/>
        </w:rPr>
        <w:t xml:space="preserve"> </w:t>
      </w:r>
      <w:r w:rsidRPr="009E3F5E">
        <w:rPr>
          <w:rFonts w:cs="Arial"/>
          <w:b/>
          <w:bCs/>
          <w:sz w:val="24"/>
        </w:rPr>
        <w:t>academic honesty and integrity</w:t>
      </w:r>
      <w:r w:rsidRPr="009E3F5E">
        <w:rPr>
          <w:rFonts w:cs="Arial"/>
          <w:sz w:val="24"/>
        </w:rPr>
        <w:t xml:space="preserve"> policy is in effect (see https://home.bju.edu/bju-policies/ for details). </w:t>
      </w:r>
    </w:p>
    <w:p w14:paraId="23534962" w14:textId="19B4B160" w:rsidR="00CC5361" w:rsidRPr="009E3F5E" w:rsidRDefault="00CC5361" w:rsidP="00DF6E3E">
      <w:pPr>
        <w:pStyle w:val="Heading3"/>
        <w:rPr>
          <w:sz w:val="24"/>
        </w:rPr>
      </w:pPr>
      <w:r w:rsidRPr="009E3F5E">
        <w:rPr>
          <w:sz w:val="24"/>
        </w:rPr>
        <w:t>Copyright Policy</w:t>
      </w:r>
    </w:p>
    <w:p w14:paraId="4D32FDA8" w14:textId="3135146F" w:rsidR="00CC5361" w:rsidRPr="009E3F5E" w:rsidRDefault="00A4140B" w:rsidP="00BB5E5D">
      <w:pPr>
        <w:rPr>
          <w:sz w:val="24"/>
        </w:rPr>
      </w:pPr>
      <w:r w:rsidRPr="009E3F5E">
        <w:rPr>
          <w:rFonts w:cs="Arial"/>
          <w:sz w:val="24"/>
        </w:rPr>
        <w:t xml:space="preserve">© </w:t>
      </w:r>
      <w:r w:rsidR="00CC5361" w:rsidRPr="009E3F5E">
        <w:rPr>
          <w:sz w:val="24"/>
        </w:rPr>
        <w:t>20</w:t>
      </w:r>
      <w:r w:rsidR="00D743E5" w:rsidRPr="009E3F5E">
        <w:rPr>
          <w:sz w:val="24"/>
        </w:rPr>
        <w:t>2</w:t>
      </w:r>
      <w:r w:rsidR="004B222B">
        <w:rPr>
          <w:sz w:val="24"/>
        </w:rPr>
        <w:t>3</w:t>
      </w:r>
      <w:r w:rsidR="00D31253" w:rsidRPr="009E3F5E">
        <w:rPr>
          <w:sz w:val="24"/>
        </w:rPr>
        <w:t xml:space="preserve"> (</w:t>
      </w:r>
      <w:r w:rsidR="00B95B79">
        <w:rPr>
          <w:sz w:val="24"/>
        </w:rPr>
        <w:t xml:space="preserve">Brown and </w:t>
      </w:r>
      <w:r w:rsidR="00D31253" w:rsidRPr="009E3F5E">
        <w:rPr>
          <w:sz w:val="24"/>
        </w:rPr>
        <w:t>Lacey)</w:t>
      </w:r>
      <w:r w:rsidR="00CC5361" w:rsidRPr="009E3F5E">
        <w:rPr>
          <w:sz w:val="24"/>
        </w:rPr>
        <w:t xml:space="preserve"> as to this syllabus and all lectures. Students are prohibited from selling (or being paid for taking) notes during the course to </w:t>
      </w:r>
      <w:r w:rsidR="00C8185D" w:rsidRPr="009E3F5E">
        <w:rPr>
          <w:sz w:val="24"/>
        </w:rPr>
        <w:t>(</w:t>
      </w:r>
      <w:r w:rsidR="00CC5361" w:rsidRPr="009E3F5E">
        <w:rPr>
          <w:sz w:val="24"/>
        </w:rPr>
        <w:t>or by</w:t>
      </w:r>
      <w:r w:rsidR="00C8185D" w:rsidRPr="009E3F5E">
        <w:rPr>
          <w:sz w:val="24"/>
        </w:rPr>
        <w:t>)</w:t>
      </w:r>
      <w:r w:rsidR="00CC5361" w:rsidRPr="009E3F5E">
        <w:rPr>
          <w:sz w:val="24"/>
        </w:rPr>
        <w:t xml:space="preserve"> any person or commercial firm without the express written permission of the professor teaching the course.</w:t>
      </w:r>
    </w:p>
    <w:p w14:paraId="78288B6C" w14:textId="77777777" w:rsidR="00D0453F" w:rsidRPr="009E3F5E" w:rsidRDefault="00D0453F" w:rsidP="00BB5E5D">
      <w:pPr>
        <w:rPr>
          <w:sz w:val="24"/>
        </w:rPr>
        <w:sectPr w:rsidR="00D0453F" w:rsidRPr="009E3F5E" w:rsidSect="00F01662">
          <w:footerReference w:type="default" r:id="rId12"/>
          <w:pgSz w:w="12240" w:h="15840" w:code="1"/>
          <w:pgMar w:top="1080" w:right="1440" w:bottom="810" w:left="1440" w:header="720" w:footer="720" w:gutter="0"/>
          <w:pgNumType w:start="1"/>
          <w:cols w:space="720" w:equalWidth="0">
            <w:col w:w="9360"/>
          </w:cols>
          <w:docGrid w:linePitch="360"/>
        </w:sectPr>
      </w:pPr>
    </w:p>
    <w:p w14:paraId="3839F3B1" w14:textId="1FB4DA54" w:rsidR="00CC5361" w:rsidRPr="009E3F5E" w:rsidRDefault="00CC5361" w:rsidP="00BB5E5D">
      <w:pPr>
        <w:rPr>
          <w:sz w:val="24"/>
        </w:rPr>
        <w:sectPr w:rsidR="00CC5361" w:rsidRPr="009E3F5E" w:rsidSect="00D0453F">
          <w:type w:val="continuous"/>
          <w:pgSz w:w="12240" w:h="15840" w:code="1"/>
          <w:pgMar w:top="1080" w:right="1440" w:bottom="810" w:left="1440" w:header="720" w:footer="720" w:gutter="0"/>
          <w:pgNumType w:start="1"/>
          <w:cols w:space="720" w:equalWidth="0">
            <w:col w:w="9360"/>
          </w:cols>
          <w:docGrid w:linePitch="360"/>
        </w:sectPr>
      </w:pPr>
    </w:p>
    <w:p w14:paraId="3F9AE9D0" w14:textId="77777777" w:rsidR="00A74515" w:rsidRDefault="00A74515">
      <w:pPr>
        <w:rPr>
          <w:rFonts w:cs="Arial"/>
          <w:b/>
          <w:bCs/>
          <w:sz w:val="24"/>
        </w:rPr>
      </w:pPr>
      <w:r>
        <w:rPr>
          <w:rFonts w:cs="Arial"/>
          <w:b/>
          <w:bCs/>
          <w:sz w:val="24"/>
        </w:rPr>
        <w:br w:type="page"/>
      </w:r>
    </w:p>
    <w:p w14:paraId="2122E182" w14:textId="21F741B2" w:rsidR="00D743E5" w:rsidRDefault="006701FE">
      <w:pPr>
        <w:rPr>
          <w:rFonts w:cs="Arial"/>
          <w:b/>
          <w:bCs/>
          <w:sz w:val="24"/>
        </w:rPr>
      </w:pPr>
      <w:r w:rsidRPr="009E3F5E">
        <w:rPr>
          <w:rFonts w:cs="Arial"/>
          <w:b/>
          <w:bCs/>
          <w:sz w:val="24"/>
        </w:rPr>
        <w:lastRenderedPageBreak/>
        <w:t>Tentative Course Schedule</w:t>
      </w:r>
    </w:p>
    <w:tbl>
      <w:tblPr>
        <w:tblW w:w="10800" w:type="dxa"/>
        <w:tblLook w:val="04A0" w:firstRow="1" w:lastRow="0" w:firstColumn="1" w:lastColumn="0" w:noHBand="0" w:noVBand="1"/>
      </w:tblPr>
      <w:tblGrid>
        <w:gridCol w:w="1440"/>
        <w:gridCol w:w="1240"/>
        <w:gridCol w:w="3260"/>
        <w:gridCol w:w="4860"/>
      </w:tblGrid>
      <w:tr w:rsidR="0016392F" w:rsidRPr="0016392F" w14:paraId="09463F50" w14:textId="77777777" w:rsidTr="0016392F">
        <w:trPr>
          <w:trHeight w:val="320"/>
        </w:trPr>
        <w:tc>
          <w:tcPr>
            <w:tcW w:w="1440"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431FDD17" w14:textId="77777777" w:rsidR="0016392F" w:rsidRPr="0016392F" w:rsidRDefault="0016392F" w:rsidP="0016392F">
            <w:pPr>
              <w:rPr>
                <w:rFonts w:cs="Arial"/>
                <w:b/>
                <w:bCs/>
                <w:color w:val="000000"/>
                <w:sz w:val="24"/>
              </w:rPr>
            </w:pPr>
            <w:r w:rsidRPr="0016392F">
              <w:rPr>
                <w:rFonts w:cs="Arial"/>
                <w:b/>
                <w:bCs/>
                <w:color w:val="000000"/>
                <w:sz w:val="24"/>
              </w:rPr>
              <w:t>Date</w:t>
            </w:r>
          </w:p>
        </w:tc>
        <w:tc>
          <w:tcPr>
            <w:tcW w:w="1240" w:type="dxa"/>
            <w:tcBorders>
              <w:top w:val="single" w:sz="8" w:space="0" w:color="auto"/>
              <w:left w:val="nil"/>
              <w:bottom w:val="single" w:sz="12" w:space="0" w:color="auto"/>
              <w:right w:val="single" w:sz="8" w:space="0" w:color="auto"/>
            </w:tcBorders>
            <w:shd w:val="clear" w:color="auto" w:fill="auto"/>
            <w:vAlign w:val="center"/>
            <w:hideMark/>
          </w:tcPr>
          <w:p w14:paraId="3871811D" w14:textId="77777777" w:rsidR="0016392F" w:rsidRPr="0016392F" w:rsidRDefault="0016392F" w:rsidP="0016392F">
            <w:pPr>
              <w:jc w:val="center"/>
              <w:rPr>
                <w:rFonts w:cs="Arial"/>
                <w:b/>
                <w:bCs/>
                <w:color w:val="000000"/>
                <w:sz w:val="24"/>
              </w:rPr>
            </w:pPr>
            <w:r w:rsidRPr="0016392F">
              <w:rPr>
                <w:rFonts w:cs="Arial"/>
                <w:b/>
                <w:bCs/>
                <w:color w:val="000000"/>
                <w:sz w:val="24"/>
              </w:rPr>
              <w:t>Day</w:t>
            </w:r>
          </w:p>
        </w:tc>
        <w:tc>
          <w:tcPr>
            <w:tcW w:w="3260" w:type="dxa"/>
            <w:tcBorders>
              <w:top w:val="single" w:sz="8" w:space="0" w:color="auto"/>
              <w:left w:val="nil"/>
              <w:bottom w:val="single" w:sz="12" w:space="0" w:color="auto"/>
              <w:right w:val="single" w:sz="8" w:space="0" w:color="auto"/>
            </w:tcBorders>
            <w:shd w:val="clear" w:color="auto" w:fill="auto"/>
            <w:noWrap/>
            <w:vAlign w:val="center"/>
            <w:hideMark/>
          </w:tcPr>
          <w:p w14:paraId="7573137E" w14:textId="77777777" w:rsidR="0016392F" w:rsidRPr="0016392F" w:rsidRDefault="0016392F" w:rsidP="0016392F">
            <w:pPr>
              <w:rPr>
                <w:rFonts w:cs="Arial"/>
                <w:b/>
                <w:bCs/>
                <w:color w:val="000000"/>
                <w:sz w:val="24"/>
              </w:rPr>
            </w:pPr>
            <w:r w:rsidRPr="0016392F">
              <w:rPr>
                <w:rFonts w:cs="Arial"/>
                <w:b/>
                <w:bCs/>
                <w:color w:val="000000"/>
                <w:sz w:val="24"/>
              </w:rPr>
              <w:t>Class</w:t>
            </w:r>
          </w:p>
        </w:tc>
        <w:tc>
          <w:tcPr>
            <w:tcW w:w="4860" w:type="dxa"/>
            <w:tcBorders>
              <w:top w:val="single" w:sz="8" w:space="0" w:color="auto"/>
              <w:left w:val="nil"/>
              <w:bottom w:val="single" w:sz="12" w:space="0" w:color="auto"/>
              <w:right w:val="single" w:sz="8" w:space="0" w:color="auto"/>
            </w:tcBorders>
            <w:shd w:val="clear" w:color="auto" w:fill="auto"/>
            <w:noWrap/>
            <w:vAlign w:val="center"/>
            <w:hideMark/>
          </w:tcPr>
          <w:p w14:paraId="5ABFC06F" w14:textId="77777777" w:rsidR="0016392F" w:rsidRPr="0016392F" w:rsidRDefault="0016392F" w:rsidP="0016392F">
            <w:pPr>
              <w:rPr>
                <w:rFonts w:cs="Arial"/>
                <w:b/>
                <w:bCs/>
                <w:color w:val="000000"/>
                <w:sz w:val="24"/>
              </w:rPr>
            </w:pPr>
            <w:r w:rsidRPr="0016392F">
              <w:rPr>
                <w:rFonts w:cs="Arial"/>
                <w:b/>
                <w:bCs/>
                <w:color w:val="000000"/>
                <w:sz w:val="24"/>
              </w:rPr>
              <w:t>Items Due</w:t>
            </w:r>
          </w:p>
        </w:tc>
      </w:tr>
      <w:tr w:rsidR="0016392F" w:rsidRPr="0016392F" w14:paraId="76E37A08" w14:textId="77777777" w:rsidTr="0016392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6F7A37F" w14:textId="3ED604AF"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3</w:t>
            </w:r>
            <w:r w:rsidRPr="0016392F">
              <w:rPr>
                <w:rFonts w:cs="Arial"/>
                <w:noProof/>
                <w:color w:val="000000"/>
                <w:sz w:val="24"/>
              </w:rPr>
              <w:t>-Aug</w:t>
            </w:r>
          </w:p>
        </w:tc>
        <w:tc>
          <w:tcPr>
            <w:tcW w:w="1240" w:type="dxa"/>
            <w:tcBorders>
              <w:top w:val="nil"/>
              <w:left w:val="nil"/>
              <w:bottom w:val="single" w:sz="8" w:space="0" w:color="auto"/>
              <w:right w:val="single" w:sz="8" w:space="0" w:color="auto"/>
            </w:tcBorders>
            <w:shd w:val="clear" w:color="auto" w:fill="auto"/>
            <w:vAlign w:val="center"/>
            <w:hideMark/>
          </w:tcPr>
          <w:p w14:paraId="45482B42"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7CB060EF" w14:textId="77777777" w:rsidR="0016392F" w:rsidRPr="0016392F" w:rsidRDefault="0016392F" w:rsidP="0016392F">
            <w:pPr>
              <w:rPr>
                <w:rFonts w:cs="Arial"/>
                <w:color w:val="000000"/>
                <w:sz w:val="24"/>
              </w:rPr>
            </w:pPr>
            <w:r w:rsidRPr="0016392F">
              <w:rPr>
                <w:rFonts w:cs="Arial"/>
                <w:color w:val="000000"/>
                <w:sz w:val="24"/>
              </w:rPr>
              <w:t>P.1, P.2</w:t>
            </w:r>
          </w:p>
        </w:tc>
        <w:tc>
          <w:tcPr>
            <w:tcW w:w="4860" w:type="dxa"/>
            <w:tcBorders>
              <w:top w:val="nil"/>
              <w:left w:val="nil"/>
              <w:bottom w:val="single" w:sz="8" w:space="0" w:color="auto"/>
              <w:right w:val="single" w:sz="8" w:space="0" w:color="auto"/>
            </w:tcBorders>
            <w:shd w:val="clear" w:color="auto" w:fill="auto"/>
            <w:noWrap/>
            <w:vAlign w:val="center"/>
            <w:hideMark/>
          </w:tcPr>
          <w:p w14:paraId="1583A87D"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4B50B33A" w14:textId="77777777" w:rsidTr="0016392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0FCD6EB5" w14:textId="1A2EA763"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5</w:t>
            </w:r>
            <w:r w:rsidRPr="0016392F">
              <w:rPr>
                <w:rFonts w:cs="Arial"/>
                <w:noProof/>
                <w:color w:val="000000"/>
                <w:sz w:val="24"/>
              </w:rPr>
              <w:t>-Aug</w:t>
            </w:r>
          </w:p>
        </w:tc>
        <w:tc>
          <w:tcPr>
            <w:tcW w:w="1240" w:type="dxa"/>
            <w:tcBorders>
              <w:top w:val="nil"/>
              <w:left w:val="nil"/>
              <w:bottom w:val="single" w:sz="12" w:space="0" w:color="auto"/>
              <w:right w:val="single" w:sz="8" w:space="0" w:color="auto"/>
            </w:tcBorders>
            <w:shd w:val="clear" w:color="auto" w:fill="auto"/>
            <w:vAlign w:val="center"/>
            <w:hideMark/>
          </w:tcPr>
          <w:p w14:paraId="571CDB83"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091E0E8E" w14:textId="77777777" w:rsidR="0016392F" w:rsidRPr="0016392F" w:rsidRDefault="0016392F" w:rsidP="0016392F">
            <w:pPr>
              <w:rPr>
                <w:rFonts w:cs="Arial"/>
                <w:color w:val="000000"/>
                <w:sz w:val="24"/>
              </w:rPr>
            </w:pPr>
            <w:r w:rsidRPr="0016392F">
              <w:rPr>
                <w:rFonts w:cs="Arial"/>
                <w:color w:val="000000"/>
                <w:sz w:val="24"/>
              </w:rPr>
              <w:t>P.3, P.4</w:t>
            </w:r>
          </w:p>
        </w:tc>
        <w:tc>
          <w:tcPr>
            <w:tcW w:w="4860" w:type="dxa"/>
            <w:tcBorders>
              <w:top w:val="nil"/>
              <w:left w:val="nil"/>
              <w:bottom w:val="single" w:sz="12" w:space="0" w:color="auto"/>
              <w:right w:val="single" w:sz="8" w:space="0" w:color="auto"/>
            </w:tcBorders>
            <w:shd w:val="clear" w:color="auto" w:fill="auto"/>
            <w:noWrap/>
            <w:vAlign w:val="center"/>
            <w:hideMark/>
          </w:tcPr>
          <w:p w14:paraId="61210885"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3089F522" w14:textId="77777777" w:rsidTr="0016392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1F89AE6" w14:textId="24A855FB"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8</w:t>
            </w:r>
            <w:r w:rsidRPr="0016392F">
              <w:rPr>
                <w:rFonts w:cs="Arial"/>
                <w:noProof/>
                <w:color w:val="000000"/>
                <w:sz w:val="24"/>
              </w:rPr>
              <w:t>-Aug</w:t>
            </w:r>
          </w:p>
        </w:tc>
        <w:tc>
          <w:tcPr>
            <w:tcW w:w="1240" w:type="dxa"/>
            <w:tcBorders>
              <w:top w:val="nil"/>
              <w:left w:val="nil"/>
              <w:bottom w:val="single" w:sz="8" w:space="0" w:color="auto"/>
              <w:right w:val="single" w:sz="8" w:space="0" w:color="auto"/>
            </w:tcBorders>
            <w:shd w:val="clear" w:color="auto" w:fill="auto"/>
            <w:vAlign w:val="center"/>
            <w:hideMark/>
          </w:tcPr>
          <w:p w14:paraId="695B59CC"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7090C4D8" w14:textId="77777777" w:rsidR="0016392F" w:rsidRPr="0016392F" w:rsidRDefault="0016392F" w:rsidP="0016392F">
            <w:pPr>
              <w:rPr>
                <w:rFonts w:cs="Arial"/>
                <w:color w:val="000000"/>
                <w:sz w:val="24"/>
              </w:rPr>
            </w:pPr>
            <w:r w:rsidRPr="0016392F">
              <w:rPr>
                <w:rFonts w:cs="Arial"/>
                <w:color w:val="000000"/>
                <w:sz w:val="24"/>
              </w:rPr>
              <w:t>P.4, P.5</w:t>
            </w:r>
          </w:p>
        </w:tc>
        <w:tc>
          <w:tcPr>
            <w:tcW w:w="4860" w:type="dxa"/>
            <w:tcBorders>
              <w:top w:val="nil"/>
              <w:left w:val="nil"/>
              <w:bottom w:val="single" w:sz="8" w:space="0" w:color="auto"/>
              <w:right w:val="single" w:sz="8" w:space="0" w:color="auto"/>
            </w:tcBorders>
            <w:shd w:val="clear" w:color="auto" w:fill="auto"/>
            <w:noWrap/>
            <w:vAlign w:val="center"/>
            <w:hideMark/>
          </w:tcPr>
          <w:p w14:paraId="7CDC7539"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7C777B85"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78DE2B5" w14:textId="415F4907" w:rsidR="0016392F" w:rsidRPr="0016392F" w:rsidRDefault="00795BFE" w:rsidP="0016392F">
            <w:pPr>
              <w:jc w:val="right"/>
              <w:rPr>
                <w:rFonts w:cs="Arial"/>
                <w:color w:val="000000"/>
                <w:sz w:val="24"/>
              </w:rPr>
            </w:pPr>
            <w:r>
              <w:rPr>
                <w:rFonts w:cs="Arial"/>
                <w:noProof/>
                <w:color w:val="000000"/>
                <w:sz w:val="24"/>
              </w:rPr>
              <w:t>29</w:t>
            </w:r>
            <w:r w:rsidR="0016392F" w:rsidRPr="0016392F">
              <w:rPr>
                <w:rFonts w:cs="Arial"/>
                <w:noProof/>
                <w:color w:val="000000"/>
                <w:sz w:val="24"/>
              </w:rPr>
              <w:t>-Aug</w:t>
            </w:r>
          </w:p>
        </w:tc>
        <w:tc>
          <w:tcPr>
            <w:tcW w:w="1240" w:type="dxa"/>
            <w:tcBorders>
              <w:top w:val="nil"/>
              <w:left w:val="nil"/>
              <w:bottom w:val="single" w:sz="8" w:space="0" w:color="auto"/>
              <w:right w:val="single" w:sz="8" w:space="0" w:color="auto"/>
            </w:tcBorders>
            <w:shd w:val="clear" w:color="auto" w:fill="auto"/>
            <w:vAlign w:val="center"/>
            <w:hideMark/>
          </w:tcPr>
          <w:p w14:paraId="593F0CEC"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62DFAB66" w14:textId="77777777" w:rsidR="0016392F" w:rsidRPr="0016392F" w:rsidRDefault="0016392F" w:rsidP="0016392F">
            <w:pPr>
              <w:rPr>
                <w:rFonts w:cs="Arial"/>
                <w:color w:val="000000"/>
                <w:sz w:val="24"/>
              </w:rPr>
            </w:pPr>
            <w:r w:rsidRPr="0016392F">
              <w:rPr>
                <w:rFonts w:cs="Arial"/>
                <w:color w:val="000000"/>
                <w:sz w:val="24"/>
              </w:rPr>
              <w:t>Review, Chp P Quiz</w:t>
            </w:r>
          </w:p>
        </w:tc>
        <w:tc>
          <w:tcPr>
            <w:tcW w:w="4860" w:type="dxa"/>
            <w:tcBorders>
              <w:top w:val="nil"/>
              <w:left w:val="nil"/>
              <w:bottom w:val="single" w:sz="8" w:space="0" w:color="auto"/>
              <w:right w:val="single" w:sz="8" w:space="0" w:color="auto"/>
            </w:tcBorders>
            <w:shd w:val="clear" w:color="auto" w:fill="auto"/>
            <w:noWrap/>
            <w:vAlign w:val="center"/>
            <w:hideMark/>
          </w:tcPr>
          <w:p w14:paraId="39BF56F3"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0D63136C"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ECA95F4" w14:textId="229CC4CD" w:rsidR="0016392F" w:rsidRPr="0016392F" w:rsidRDefault="0016392F" w:rsidP="0016392F">
            <w:pPr>
              <w:jc w:val="right"/>
              <w:rPr>
                <w:rFonts w:cs="Arial"/>
                <w:color w:val="000000"/>
                <w:sz w:val="24"/>
              </w:rPr>
            </w:pPr>
            <w:r w:rsidRPr="0016392F">
              <w:rPr>
                <w:rFonts w:cs="Arial"/>
                <w:noProof/>
                <w:color w:val="000000"/>
                <w:sz w:val="24"/>
              </w:rPr>
              <w:t>3</w:t>
            </w:r>
            <w:r w:rsidR="00795BFE">
              <w:rPr>
                <w:rFonts w:cs="Arial"/>
                <w:noProof/>
                <w:color w:val="000000"/>
                <w:sz w:val="24"/>
              </w:rPr>
              <w:t>0</w:t>
            </w:r>
            <w:r w:rsidRPr="0016392F">
              <w:rPr>
                <w:rFonts w:cs="Arial"/>
                <w:noProof/>
                <w:color w:val="000000"/>
                <w:sz w:val="24"/>
              </w:rPr>
              <w:t>-Aug</w:t>
            </w:r>
          </w:p>
        </w:tc>
        <w:tc>
          <w:tcPr>
            <w:tcW w:w="1240" w:type="dxa"/>
            <w:tcBorders>
              <w:top w:val="nil"/>
              <w:left w:val="nil"/>
              <w:bottom w:val="single" w:sz="8" w:space="0" w:color="auto"/>
              <w:right w:val="single" w:sz="8" w:space="0" w:color="auto"/>
            </w:tcBorders>
            <w:shd w:val="clear" w:color="auto" w:fill="auto"/>
            <w:vAlign w:val="center"/>
            <w:hideMark/>
          </w:tcPr>
          <w:p w14:paraId="0CE77634"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26AE6416" w14:textId="77777777" w:rsidR="0016392F" w:rsidRPr="0016392F" w:rsidRDefault="0016392F" w:rsidP="0016392F">
            <w:pPr>
              <w:rPr>
                <w:rFonts w:cs="Arial"/>
                <w:color w:val="000000"/>
                <w:sz w:val="24"/>
              </w:rPr>
            </w:pPr>
            <w:r w:rsidRPr="0016392F">
              <w:rPr>
                <w:rFonts w:cs="Arial"/>
                <w:color w:val="000000"/>
                <w:sz w:val="24"/>
              </w:rPr>
              <w:t>1.1</w:t>
            </w:r>
          </w:p>
        </w:tc>
        <w:tc>
          <w:tcPr>
            <w:tcW w:w="4860" w:type="dxa"/>
            <w:tcBorders>
              <w:top w:val="nil"/>
              <w:left w:val="nil"/>
              <w:bottom w:val="single" w:sz="8" w:space="0" w:color="auto"/>
              <w:right w:val="single" w:sz="8" w:space="0" w:color="auto"/>
            </w:tcBorders>
            <w:shd w:val="clear" w:color="auto" w:fill="auto"/>
            <w:noWrap/>
            <w:vAlign w:val="center"/>
            <w:hideMark/>
          </w:tcPr>
          <w:p w14:paraId="0B426681"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450D5632" w14:textId="77777777" w:rsidTr="0016392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2CECBE53" w14:textId="15F2CD4A" w:rsidR="0016392F" w:rsidRPr="0016392F" w:rsidRDefault="00795BFE" w:rsidP="0016392F">
            <w:pPr>
              <w:jc w:val="right"/>
              <w:rPr>
                <w:rFonts w:cs="Arial"/>
                <w:color w:val="000000"/>
                <w:sz w:val="24"/>
              </w:rPr>
            </w:pPr>
            <w:r>
              <w:rPr>
                <w:rFonts w:cs="Arial"/>
                <w:noProof/>
                <w:color w:val="000000"/>
                <w:sz w:val="24"/>
              </w:rPr>
              <w:t>1</w:t>
            </w:r>
            <w:r w:rsidR="0016392F" w:rsidRPr="0016392F">
              <w:rPr>
                <w:rFonts w:cs="Arial"/>
                <w:noProof/>
                <w:color w:val="000000"/>
                <w:sz w:val="24"/>
              </w:rPr>
              <w:t>-Sep</w:t>
            </w:r>
          </w:p>
        </w:tc>
        <w:tc>
          <w:tcPr>
            <w:tcW w:w="1240" w:type="dxa"/>
            <w:tcBorders>
              <w:top w:val="nil"/>
              <w:left w:val="nil"/>
              <w:bottom w:val="single" w:sz="12" w:space="0" w:color="auto"/>
              <w:right w:val="single" w:sz="8" w:space="0" w:color="auto"/>
            </w:tcBorders>
            <w:shd w:val="clear" w:color="auto" w:fill="auto"/>
            <w:vAlign w:val="center"/>
            <w:hideMark/>
          </w:tcPr>
          <w:p w14:paraId="114E3073"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7FA56B63" w14:textId="77777777" w:rsidR="0016392F" w:rsidRPr="0016392F" w:rsidRDefault="0016392F" w:rsidP="0016392F">
            <w:pPr>
              <w:rPr>
                <w:rFonts w:cs="Arial"/>
                <w:color w:val="000000"/>
                <w:sz w:val="24"/>
              </w:rPr>
            </w:pPr>
            <w:r w:rsidRPr="0016392F">
              <w:rPr>
                <w:rFonts w:cs="Arial"/>
                <w:color w:val="000000"/>
                <w:sz w:val="24"/>
              </w:rPr>
              <w:t>1.1, 1.2</w:t>
            </w:r>
          </w:p>
        </w:tc>
        <w:tc>
          <w:tcPr>
            <w:tcW w:w="4860" w:type="dxa"/>
            <w:tcBorders>
              <w:top w:val="nil"/>
              <w:left w:val="nil"/>
              <w:bottom w:val="single" w:sz="12" w:space="0" w:color="auto"/>
              <w:right w:val="single" w:sz="8" w:space="0" w:color="auto"/>
            </w:tcBorders>
            <w:shd w:val="clear" w:color="auto" w:fill="auto"/>
            <w:noWrap/>
            <w:vAlign w:val="center"/>
            <w:hideMark/>
          </w:tcPr>
          <w:p w14:paraId="0815BD57"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64517A47" w14:textId="77777777" w:rsidTr="0016392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2BB0A0B8" w14:textId="6EFB40F3" w:rsidR="0016392F" w:rsidRPr="0016392F" w:rsidRDefault="00795BFE" w:rsidP="0016392F">
            <w:pPr>
              <w:jc w:val="right"/>
              <w:rPr>
                <w:rFonts w:cs="Arial"/>
                <w:color w:val="000000"/>
                <w:sz w:val="24"/>
              </w:rPr>
            </w:pPr>
            <w:r>
              <w:rPr>
                <w:rFonts w:cs="Arial"/>
                <w:noProof/>
                <w:color w:val="000000"/>
                <w:sz w:val="24"/>
              </w:rPr>
              <w:t>4</w:t>
            </w:r>
            <w:r w:rsidR="0016392F"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3212838B"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0B4D3707" w14:textId="77777777" w:rsidR="0016392F" w:rsidRPr="0016392F" w:rsidRDefault="0016392F" w:rsidP="0016392F">
            <w:pPr>
              <w:rPr>
                <w:rFonts w:cs="Arial"/>
                <w:color w:val="000000"/>
                <w:sz w:val="24"/>
              </w:rPr>
            </w:pPr>
            <w:r w:rsidRPr="0016392F">
              <w:rPr>
                <w:rFonts w:cs="Arial"/>
                <w:color w:val="000000"/>
                <w:sz w:val="24"/>
              </w:rPr>
              <w:t>Labor Day</w:t>
            </w:r>
          </w:p>
        </w:tc>
        <w:tc>
          <w:tcPr>
            <w:tcW w:w="4860" w:type="dxa"/>
            <w:tcBorders>
              <w:top w:val="nil"/>
              <w:left w:val="nil"/>
              <w:bottom w:val="single" w:sz="8" w:space="0" w:color="auto"/>
              <w:right w:val="single" w:sz="8" w:space="0" w:color="auto"/>
            </w:tcBorders>
            <w:shd w:val="clear" w:color="auto" w:fill="auto"/>
            <w:noWrap/>
            <w:vAlign w:val="center"/>
            <w:hideMark/>
          </w:tcPr>
          <w:p w14:paraId="2C44BE9E"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0FFA6327"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4CCEF8E" w14:textId="2E8B7986" w:rsidR="0016392F" w:rsidRPr="0016392F" w:rsidRDefault="00795BFE" w:rsidP="0016392F">
            <w:pPr>
              <w:jc w:val="right"/>
              <w:rPr>
                <w:rFonts w:cs="Arial"/>
                <w:color w:val="000000"/>
                <w:sz w:val="24"/>
              </w:rPr>
            </w:pPr>
            <w:r>
              <w:rPr>
                <w:rFonts w:cs="Arial"/>
                <w:noProof/>
                <w:color w:val="000000"/>
                <w:sz w:val="24"/>
              </w:rPr>
              <w:t>5</w:t>
            </w:r>
            <w:r w:rsidR="0016392F"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650ED46E"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04F8627F" w14:textId="77777777" w:rsidR="0016392F" w:rsidRPr="0016392F" w:rsidRDefault="0016392F" w:rsidP="0016392F">
            <w:pPr>
              <w:rPr>
                <w:rFonts w:cs="Arial"/>
                <w:color w:val="000000"/>
                <w:sz w:val="24"/>
              </w:rPr>
            </w:pPr>
            <w:r w:rsidRPr="0016392F">
              <w:rPr>
                <w:rFonts w:cs="Arial"/>
                <w:color w:val="000000"/>
                <w:sz w:val="24"/>
              </w:rPr>
              <w:t>1.2</w:t>
            </w:r>
          </w:p>
        </w:tc>
        <w:tc>
          <w:tcPr>
            <w:tcW w:w="4860" w:type="dxa"/>
            <w:tcBorders>
              <w:top w:val="nil"/>
              <w:left w:val="nil"/>
              <w:bottom w:val="single" w:sz="8" w:space="0" w:color="auto"/>
              <w:right w:val="single" w:sz="8" w:space="0" w:color="auto"/>
            </w:tcBorders>
            <w:shd w:val="clear" w:color="auto" w:fill="auto"/>
            <w:noWrap/>
            <w:vAlign w:val="center"/>
            <w:hideMark/>
          </w:tcPr>
          <w:p w14:paraId="47E75024" w14:textId="77777777" w:rsidR="0016392F" w:rsidRPr="0016392F" w:rsidRDefault="0016392F" w:rsidP="0016392F">
            <w:pPr>
              <w:rPr>
                <w:rFonts w:cs="Arial"/>
                <w:color w:val="000000"/>
                <w:sz w:val="24"/>
              </w:rPr>
            </w:pPr>
            <w:r w:rsidRPr="0016392F">
              <w:rPr>
                <w:rFonts w:cs="Arial"/>
                <w:color w:val="000000"/>
                <w:sz w:val="24"/>
              </w:rPr>
              <w:t>DB 1</w:t>
            </w:r>
          </w:p>
        </w:tc>
      </w:tr>
      <w:tr w:rsidR="0016392F" w:rsidRPr="0016392F" w14:paraId="24A5E90C"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3BA7C21" w14:textId="23DD9B84" w:rsidR="0016392F" w:rsidRPr="0016392F" w:rsidRDefault="00795BFE" w:rsidP="0016392F">
            <w:pPr>
              <w:jc w:val="right"/>
              <w:rPr>
                <w:rFonts w:cs="Arial"/>
                <w:color w:val="000000"/>
                <w:sz w:val="24"/>
              </w:rPr>
            </w:pPr>
            <w:r>
              <w:rPr>
                <w:rFonts w:cs="Arial"/>
                <w:noProof/>
                <w:color w:val="000000"/>
                <w:sz w:val="24"/>
              </w:rPr>
              <w:t>6</w:t>
            </w:r>
            <w:r w:rsidR="0016392F"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7438B0DD"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3DE5F4F0" w14:textId="77777777" w:rsidR="0016392F" w:rsidRPr="0016392F" w:rsidRDefault="0016392F" w:rsidP="0016392F">
            <w:pPr>
              <w:rPr>
                <w:rFonts w:cs="Arial"/>
                <w:color w:val="000000"/>
                <w:sz w:val="24"/>
              </w:rPr>
            </w:pPr>
            <w:r w:rsidRPr="0016392F">
              <w:rPr>
                <w:rFonts w:cs="Arial"/>
                <w:color w:val="000000"/>
                <w:sz w:val="24"/>
              </w:rPr>
              <w:t>P.6, 1.3</w:t>
            </w:r>
          </w:p>
        </w:tc>
        <w:tc>
          <w:tcPr>
            <w:tcW w:w="4860" w:type="dxa"/>
            <w:tcBorders>
              <w:top w:val="nil"/>
              <w:left w:val="nil"/>
              <w:bottom w:val="single" w:sz="8" w:space="0" w:color="auto"/>
              <w:right w:val="single" w:sz="8" w:space="0" w:color="auto"/>
            </w:tcBorders>
            <w:shd w:val="clear" w:color="auto" w:fill="auto"/>
            <w:noWrap/>
            <w:vAlign w:val="center"/>
            <w:hideMark/>
          </w:tcPr>
          <w:p w14:paraId="39F26F55"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2A101A31" w14:textId="77777777" w:rsidTr="0016392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0BEA2AAF" w14:textId="35E69E1A" w:rsidR="0016392F" w:rsidRPr="0016392F" w:rsidRDefault="00795BFE" w:rsidP="0016392F">
            <w:pPr>
              <w:jc w:val="right"/>
              <w:rPr>
                <w:rFonts w:cs="Arial"/>
                <w:color w:val="000000"/>
                <w:sz w:val="24"/>
              </w:rPr>
            </w:pPr>
            <w:r>
              <w:rPr>
                <w:rFonts w:cs="Arial"/>
                <w:noProof/>
                <w:color w:val="000000"/>
                <w:sz w:val="24"/>
              </w:rPr>
              <w:t>8</w:t>
            </w:r>
            <w:r w:rsidR="0016392F" w:rsidRPr="0016392F">
              <w:rPr>
                <w:rFonts w:cs="Arial"/>
                <w:noProof/>
                <w:color w:val="000000"/>
                <w:sz w:val="24"/>
              </w:rPr>
              <w:t>-Sep</w:t>
            </w:r>
          </w:p>
        </w:tc>
        <w:tc>
          <w:tcPr>
            <w:tcW w:w="1240" w:type="dxa"/>
            <w:tcBorders>
              <w:top w:val="nil"/>
              <w:left w:val="nil"/>
              <w:bottom w:val="single" w:sz="12" w:space="0" w:color="auto"/>
              <w:right w:val="single" w:sz="8" w:space="0" w:color="auto"/>
            </w:tcBorders>
            <w:shd w:val="clear" w:color="auto" w:fill="auto"/>
            <w:vAlign w:val="center"/>
            <w:hideMark/>
          </w:tcPr>
          <w:p w14:paraId="31742D54"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50FBBA5E" w14:textId="77777777" w:rsidR="0016392F" w:rsidRPr="0016392F" w:rsidRDefault="0016392F" w:rsidP="0016392F">
            <w:pPr>
              <w:rPr>
                <w:rFonts w:cs="Arial"/>
                <w:color w:val="000000"/>
                <w:sz w:val="24"/>
              </w:rPr>
            </w:pPr>
            <w:r w:rsidRPr="0016392F">
              <w:rPr>
                <w:rFonts w:cs="Arial"/>
                <w:color w:val="000000"/>
                <w:sz w:val="24"/>
              </w:rPr>
              <w:t>1.3</w:t>
            </w:r>
          </w:p>
        </w:tc>
        <w:tc>
          <w:tcPr>
            <w:tcW w:w="4860" w:type="dxa"/>
            <w:tcBorders>
              <w:top w:val="nil"/>
              <w:left w:val="nil"/>
              <w:bottom w:val="single" w:sz="12" w:space="0" w:color="auto"/>
              <w:right w:val="single" w:sz="8" w:space="0" w:color="auto"/>
            </w:tcBorders>
            <w:shd w:val="clear" w:color="auto" w:fill="auto"/>
            <w:noWrap/>
            <w:vAlign w:val="center"/>
            <w:hideMark/>
          </w:tcPr>
          <w:p w14:paraId="64299398"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4DFBAE40" w14:textId="77777777" w:rsidTr="0016392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6C999D3" w14:textId="625C1D68"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1</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3F1F0D31"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2549ECF7" w14:textId="77777777" w:rsidR="0016392F" w:rsidRPr="0016392F" w:rsidRDefault="0016392F" w:rsidP="0016392F">
            <w:pPr>
              <w:rPr>
                <w:rFonts w:cs="Arial"/>
                <w:color w:val="000000"/>
                <w:sz w:val="24"/>
              </w:rPr>
            </w:pPr>
            <w:r w:rsidRPr="0016392F">
              <w:rPr>
                <w:rFonts w:cs="Arial"/>
                <w:color w:val="000000"/>
                <w:sz w:val="24"/>
              </w:rPr>
              <w:t>1.4</w:t>
            </w:r>
          </w:p>
        </w:tc>
        <w:tc>
          <w:tcPr>
            <w:tcW w:w="4860" w:type="dxa"/>
            <w:tcBorders>
              <w:top w:val="nil"/>
              <w:left w:val="nil"/>
              <w:bottom w:val="single" w:sz="8" w:space="0" w:color="auto"/>
              <w:right w:val="single" w:sz="8" w:space="0" w:color="auto"/>
            </w:tcBorders>
            <w:shd w:val="clear" w:color="auto" w:fill="auto"/>
            <w:noWrap/>
            <w:vAlign w:val="center"/>
            <w:hideMark/>
          </w:tcPr>
          <w:p w14:paraId="2014833E"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654EF979"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B58A717" w14:textId="0E6C1DE2"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2</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230EEF08"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0EF4B8F0" w14:textId="77777777" w:rsidR="0016392F" w:rsidRPr="0016392F" w:rsidRDefault="0016392F" w:rsidP="0016392F">
            <w:pPr>
              <w:rPr>
                <w:rFonts w:cs="Arial"/>
                <w:color w:val="000000"/>
                <w:sz w:val="24"/>
              </w:rPr>
            </w:pPr>
            <w:r w:rsidRPr="0016392F">
              <w:rPr>
                <w:rFonts w:cs="Arial"/>
                <w:color w:val="000000"/>
                <w:sz w:val="24"/>
              </w:rPr>
              <w:t>1.4</w:t>
            </w:r>
          </w:p>
        </w:tc>
        <w:tc>
          <w:tcPr>
            <w:tcW w:w="4860" w:type="dxa"/>
            <w:tcBorders>
              <w:top w:val="nil"/>
              <w:left w:val="nil"/>
              <w:bottom w:val="single" w:sz="8" w:space="0" w:color="auto"/>
              <w:right w:val="single" w:sz="8" w:space="0" w:color="auto"/>
            </w:tcBorders>
            <w:shd w:val="clear" w:color="auto" w:fill="auto"/>
            <w:noWrap/>
            <w:vAlign w:val="center"/>
            <w:hideMark/>
          </w:tcPr>
          <w:p w14:paraId="5D67770C"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39DA92E8"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1C5894D" w14:textId="2A97D72F"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3</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3231097E"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1E45FB4C" w14:textId="77777777" w:rsidR="0016392F" w:rsidRPr="0016392F" w:rsidRDefault="0016392F" w:rsidP="0016392F">
            <w:pPr>
              <w:rPr>
                <w:rFonts w:cs="Arial"/>
                <w:color w:val="000000"/>
                <w:sz w:val="24"/>
              </w:rPr>
            </w:pPr>
            <w:r w:rsidRPr="0016392F">
              <w:rPr>
                <w:rFonts w:cs="Arial"/>
                <w:color w:val="000000"/>
                <w:sz w:val="24"/>
              </w:rPr>
              <w:t>Review, Chp 1 Quiz</w:t>
            </w:r>
          </w:p>
        </w:tc>
        <w:tc>
          <w:tcPr>
            <w:tcW w:w="4860" w:type="dxa"/>
            <w:tcBorders>
              <w:top w:val="nil"/>
              <w:left w:val="nil"/>
              <w:bottom w:val="single" w:sz="8" w:space="0" w:color="auto"/>
              <w:right w:val="single" w:sz="8" w:space="0" w:color="auto"/>
            </w:tcBorders>
            <w:shd w:val="clear" w:color="auto" w:fill="auto"/>
            <w:noWrap/>
            <w:vAlign w:val="center"/>
            <w:hideMark/>
          </w:tcPr>
          <w:p w14:paraId="7DC641E3"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1F47667C" w14:textId="77777777" w:rsidTr="0016392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1142A86C" w14:textId="5931A5CF"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5</w:t>
            </w:r>
            <w:r w:rsidRPr="0016392F">
              <w:rPr>
                <w:rFonts w:cs="Arial"/>
                <w:noProof/>
                <w:color w:val="000000"/>
                <w:sz w:val="24"/>
              </w:rPr>
              <w:t>-Sep</w:t>
            </w:r>
          </w:p>
        </w:tc>
        <w:tc>
          <w:tcPr>
            <w:tcW w:w="1240" w:type="dxa"/>
            <w:tcBorders>
              <w:top w:val="nil"/>
              <w:left w:val="nil"/>
              <w:bottom w:val="single" w:sz="12" w:space="0" w:color="auto"/>
              <w:right w:val="single" w:sz="8" w:space="0" w:color="auto"/>
            </w:tcBorders>
            <w:shd w:val="clear" w:color="auto" w:fill="auto"/>
            <w:vAlign w:val="center"/>
            <w:hideMark/>
          </w:tcPr>
          <w:p w14:paraId="4543FE6B"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5C8417C6" w14:textId="77777777" w:rsidR="0016392F" w:rsidRPr="0016392F" w:rsidRDefault="0016392F" w:rsidP="0016392F">
            <w:pPr>
              <w:rPr>
                <w:rFonts w:cs="Arial"/>
                <w:color w:val="000000"/>
                <w:sz w:val="24"/>
              </w:rPr>
            </w:pPr>
            <w:r w:rsidRPr="0016392F">
              <w:rPr>
                <w:rFonts w:cs="Arial"/>
                <w:color w:val="000000"/>
                <w:sz w:val="24"/>
              </w:rPr>
              <w:t>1.5</w:t>
            </w:r>
          </w:p>
        </w:tc>
        <w:tc>
          <w:tcPr>
            <w:tcW w:w="4860" w:type="dxa"/>
            <w:tcBorders>
              <w:top w:val="nil"/>
              <w:left w:val="nil"/>
              <w:bottom w:val="single" w:sz="12" w:space="0" w:color="auto"/>
              <w:right w:val="single" w:sz="8" w:space="0" w:color="auto"/>
            </w:tcBorders>
            <w:shd w:val="clear" w:color="auto" w:fill="auto"/>
            <w:noWrap/>
            <w:vAlign w:val="center"/>
            <w:hideMark/>
          </w:tcPr>
          <w:p w14:paraId="5290FD04"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768105B6" w14:textId="77777777" w:rsidTr="0016392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1336955" w14:textId="4770BAF8"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8</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7C5CA3E3"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09083CA5" w14:textId="77777777" w:rsidR="0016392F" w:rsidRPr="0016392F" w:rsidRDefault="0016392F" w:rsidP="0016392F">
            <w:pPr>
              <w:rPr>
                <w:rFonts w:cs="Arial"/>
                <w:color w:val="000000"/>
                <w:sz w:val="24"/>
              </w:rPr>
            </w:pPr>
            <w:r w:rsidRPr="0016392F">
              <w:rPr>
                <w:rFonts w:cs="Arial"/>
                <w:color w:val="000000"/>
                <w:sz w:val="24"/>
              </w:rPr>
              <w:t>1.6</w:t>
            </w:r>
          </w:p>
        </w:tc>
        <w:tc>
          <w:tcPr>
            <w:tcW w:w="4860" w:type="dxa"/>
            <w:tcBorders>
              <w:top w:val="nil"/>
              <w:left w:val="nil"/>
              <w:bottom w:val="single" w:sz="8" w:space="0" w:color="auto"/>
              <w:right w:val="single" w:sz="8" w:space="0" w:color="auto"/>
            </w:tcBorders>
            <w:shd w:val="clear" w:color="auto" w:fill="auto"/>
            <w:noWrap/>
            <w:vAlign w:val="center"/>
            <w:hideMark/>
          </w:tcPr>
          <w:p w14:paraId="1C0B3F1D"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2D9EEFB6"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EC51093" w14:textId="000CB4AF" w:rsidR="0016392F" w:rsidRPr="0016392F" w:rsidRDefault="00795BFE" w:rsidP="0016392F">
            <w:pPr>
              <w:jc w:val="right"/>
              <w:rPr>
                <w:rFonts w:cs="Arial"/>
                <w:color w:val="000000"/>
                <w:sz w:val="24"/>
              </w:rPr>
            </w:pPr>
            <w:r>
              <w:rPr>
                <w:rFonts w:cs="Arial"/>
                <w:noProof/>
                <w:color w:val="000000"/>
                <w:sz w:val="24"/>
              </w:rPr>
              <w:t>19</w:t>
            </w:r>
            <w:r w:rsidR="0016392F"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7919C22C"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6C3B0BF7" w14:textId="77777777" w:rsidR="0016392F" w:rsidRPr="0016392F" w:rsidRDefault="0016392F" w:rsidP="0016392F">
            <w:pPr>
              <w:rPr>
                <w:rFonts w:cs="Arial"/>
                <w:color w:val="000000"/>
                <w:sz w:val="24"/>
              </w:rPr>
            </w:pPr>
            <w:r w:rsidRPr="0016392F">
              <w:rPr>
                <w:rFonts w:cs="Arial"/>
                <w:color w:val="000000"/>
                <w:sz w:val="24"/>
              </w:rPr>
              <w:t>Catch-Up</w:t>
            </w:r>
          </w:p>
        </w:tc>
        <w:tc>
          <w:tcPr>
            <w:tcW w:w="4860" w:type="dxa"/>
            <w:tcBorders>
              <w:top w:val="nil"/>
              <w:left w:val="nil"/>
              <w:bottom w:val="single" w:sz="8" w:space="0" w:color="auto"/>
              <w:right w:val="single" w:sz="8" w:space="0" w:color="auto"/>
            </w:tcBorders>
            <w:shd w:val="clear" w:color="auto" w:fill="auto"/>
            <w:noWrap/>
            <w:vAlign w:val="center"/>
            <w:hideMark/>
          </w:tcPr>
          <w:p w14:paraId="3046F7D8"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2FB6ADA2"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55EF594" w14:textId="73CE6D75"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0</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67000E26"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082BAA6A" w14:textId="77777777" w:rsidR="0016392F" w:rsidRPr="0016392F" w:rsidRDefault="0016392F" w:rsidP="0016392F">
            <w:pPr>
              <w:rPr>
                <w:rFonts w:cs="Arial"/>
                <w:color w:val="000000"/>
                <w:sz w:val="24"/>
              </w:rPr>
            </w:pPr>
            <w:r w:rsidRPr="0016392F">
              <w:rPr>
                <w:rFonts w:cs="Arial"/>
                <w:color w:val="000000"/>
                <w:sz w:val="24"/>
              </w:rPr>
              <w:t>Review, Chp 1 Theory Quiz</w:t>
            </w:r>
          </w:p>
        </w:tc>
        <w:tc>
          <w:tcPr>
            <w:tcW w:w="4860" w:type="dxa"/>
            <w:tcBorders>
              <w:top w:val="nil"/>
              <w:left w:val="nil"/>
              <w:bottom w:val="single" w:sz="8" w:space="0" w:color="auto"/>
              <w:right w:val="single" w:sz="8" w:space="0" w:color="auto"/>
            </w:tcBorders>
            <w:shd w:val="clear" w:color="auto" w:fill="auto"/>
            <w:noWrap/>
            <w:vAlign w:val="center"/>
            <w:hideMark/>
          </w:tcPr>
          <w:p w14:paraId="0E35597C"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0A1062F3" w14:textId="77777777" w:rsidTr="0016392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0E2FF38D" w14:textId="21FFDD58"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2</w:t>
            </w:r>
            <w:r w:rsidRPr="0016392F">
              <w:rPr>
                <w:rFonts w:cs="Arial"/>
                <w:noProof/>
                <w:color w:val="000000"/>
                <w:sz w:val="24"/>
              </w:rPr>
              <w:t>-Sep</w:t>
            </w:r>
          </w:p>
        </w:tc>
        <w:tc>
          <w:tcPr>
            <w:tcW w:w="1240" w:type="dxa"/>
            <w:tcBorders>
              <w:top w:val="nil"/>
              <w:left w:val="nil"/>
              <w:bottom w:val="single" w:sz="12" w:space="0" w:color="auto"/>
              <w:right w:val="single" w:sz="8" w:space="0" w:color="auto"/>
            </w:tcBorders>
            <w:shd w:val="clear" w:color="auto" w:fill="auto"/>
            <w:vAlign w:val="center"/>
            <w:hideMark/>
          </w:tcPr>
          <w:p w14:paraId="609F1793"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52585AD0" w14:textId="77777777" w:rsidR="0016392F" w:rsidRPr="0016392F" w:rsidRDefault="0016392F" w:rsidP="0016392F">
            <w:pPr>
              <w:rPr>
                <w:rFonts w:cs="Arial"/>
                <w:color w:val="000000"/>
                <w:sz w:val="24"/>
              </w:rPr>
            </w:pPr>
            <w:r w:rsidRPr="0016392F">
              <w:rPr>
                <w:rFonts w:cs="Arial"/>
                <w:color w:val="000000"/>
                <w:sz w:val="24"/>
              </w:rPr>
              <w:t>Chp 1 Test</w:t>
            </w:r>
          </w:p>
        </w:tc>
        <w:tc>
          <w:tcPr>
            <w:tcW w:w="4860" w:type="dxa"/>
            <w:tcBorders>
              <w:top w:val="nil"/>
              <w:left w:val="nil"/>
              <w:bottom w:val="single" w:sz="12" w:space="0" w:color="auto"/>
              <w:right w:val="single" w:sz="8" w:space="0" w:color="auto"/>
            </w:tcBorders>
            <w:shd w:val="clear" w:color="auto" w:fill="auto"/>
            <w:noWrap/>
            <w:vAlign w:val="center"/>
            <w:hideMark/>
          </w:tcPr>
          <w:p w14:paraId="22A0B36F" w14:textId="77777777" w:rsidR="0016392F" w:rsidRPr="0016392F" w:rsidRDefault="0016392F" w:rsidP="0016392F">
            <w:pPr>
              <w:rPr>
                <w:rFonts w:cs="Arial"/>
                <w:color w:val="000000"/>
                <w:sz w:val="24"/>
              </w:rPr>
            </w:pPr>
            <w:r w:rsidRPr="0016392F">
              <w:rPr>
                <w:rFonts w:cs="Arial"/>
                <w:color w:val="000000"/>
                <w:sz w:val="24"/>
              </w:rPr>
              <w:t>HW Due</w:t>
            </w:r>
          </w:p>
        </w:tc>
      </w:tr>
      <w:tr w:rsidR="0016392F" w:rsidRPr="0016392F" w14:paraId="03BFD932" w14:textId="77777777" w:rsidTr="0016392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31B0AB8A" w14:textId="46E8BBB7"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5</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61B1ADDD"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7867E43A" w14:textId="77777777" w:rsidR="0016392F" w:rsidRPr="0016392F" w:rsidRDefault="0016392F" w:rsidP="0016392F">
            <w:pPr>
              <w:rPr>
                <w:rFonts w:cs="Arial"/>
                <w:color w:val="000000"/>
                <w:sz w:val="24"/>
              </w:rPr>
            </w:pPr>
            <w:r w:rsidRPr="0016392F">
              <w:rPr>
                <w:rFonts w:cs="Arial"/>
                <w:color w:val="000000"/>
                <w:sz w:val="24"/>
              </w:rPr>
              <w:t>2.1</w:t>
            </w:r>
          </w:p>
        </w:tc>
        <w:tc>
          <w:tcPr>
            <w:tcW w:w="4860" w:type="dxa"/>
            <w:tcBorders>
              <w:top w:val="nil"/>
              <w:left w:val="nil"/>
              <w:bottom w:val="single" w:sz="8" w:space="0" w:color="auto"/>
              <w:right w:val="single" w:sz="8" w:space="0" w:color="auto"/>
            </w:tcBorders>
            <w:shd w:val="clear" w:color="auto" w:fill="auto"/>
            <w:noWrap/>
            <w:vAlign w:val="center"/>
            <w:hideMark/>
          </w:tcPr>
          <w:p w14:paraId="44AB8952"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6F4A012A"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1FC14CC" w14:textId="7624E541"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6</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6EB6DACE"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77F5050C" w14:textId="77777777" w:rsidR="0016392F" w:rsidRPr="0016392F" w:rsidRDefault="0016392F" w:rsidP="0016392F">
            <w:pPr>
              <w:rPr>
                <w:rFonts w:cs="Arial"/>
                <w:color w:val="000000"/>
                <w:sz w:val="24"/>
              </w:rPr>
            </w:pPr>
            <w:r w:rsidRPr="0016392F">
              <w:rPr>
                <w:rFonts w:cs="Arial"/>
                <w:color w:val="000000"/>
                <w:sz w:val="24"/>
              </w:rPr>
              <w:t>2.2</w:t>
            </w:r>
          </w:p>
        </w:tc>
        <w:tc>
          <w:tcPr>
            <w:tcW w:w="4860" w:type="dxa"/>
            <w:tcBorders>
              <w:top w:val="nil"/>
              <w:left w:val="nil"/>
              <w:bottom w:val="single" w:sz="8" w:space="0" w:color="auto"/>
              <w:right w:val="single" w:sz="8" w:space="0" w:color="auto"/>
            </w:tcBorders>
            <w:shd w:val="clear" w:color="auto" w:fill="auto"/>
            <w:noWrap/>
            <w:vAlign w:val="center"/>
            <w:hideMark/>
          </w:tcPr>
          <w:p w14:paraId="0DCF9313" w14:textId="77777777" w:rsidR="0016392F" w:rsidRPr="0016392F" w:rsidRDefault="0016392F" w:rsidP="0016392F">
            <w:pPr>
              <w:rPr>
                <w:rFonts w:cs="Arial"/>
                <w:color w:val="000000"/>
                <w:sz w:val="24"/>
              </w:rPr>
            </w:pPr>
            <w:r w:rsidRPr="0016392F">
              <w:rPr>
                <w:rFonts w:cs="Arial"/>
                <w:color w:val="000000"/>
                <w:sz w:val="24"/>
              </w:rPr>
              <w:t>Chp 1 Applied Take-Home Due</w:t>
            </w:r>
          </w:p>
        </w:tc>
      </w:tr>
      <w:tr w:rsidR="0016392F" w:rsidRPr="0016392F" w14:paraId="509438FF"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51B8A1E" w14:textId="2975087D" w:rsidR="0016392F" w:rsidRPr="0016392F" w:rsidRDefault="0016392F" w:rsidP="0016392F">
            <w:pPr>
              <w:jc w:val="right"/>
              <w:rPr>
                <w:rFonts w:cs="Arial"/>
                <w:color w:val="000000"/>
                <w:sz w:val="24"/>
              </w:rPr>
            </w:pPr>
            <w:r w:rsidRPr="0016392F">
              <w:rPr>
                <w:rFonts w:cs="Arial"/>
                <w:noProof/>
                <w:color w:val="000000"/>
                <w:sz w:val="24"/>
              </w:rPr>
              <w:t>2</w:t>
            </w:r>
            <w:r w:rsidR="00795BFE">
              <w:rPr>
                <w:rFonts w:cs="Arial"/>
                <w:noProof/>
                <w:color w:val="000000"/>
                <w:sz w:val="24"/>
              </w:rPr>
              <w:t>7</w:t>
            </w:r>
            <w:r w:rsidRPr="0016392F">
              <w:rPr>
                <w:rFonts w:cs="Arial"/>
                <w:noProof/>
                <w:color w:val="000000"/>
                <w:sz w:val="24"/>
              </w:rPr>
              <w:t>-Sep</w:t>
            </w:r>
          </w:p>
        </w:tc>
        <w:tc>
          <w:tcPr>
            <w:tcW w:w="1240" w:type="dxa"/>
            <w:tcBorders>
              <w:top w:val="nil"/>
              <w:left w:val="nil"/>
              <w:bottom w:val="single" w:sz="8" w:space="0" w:color="auto"/>
              <w:right w:val="single" w:sz="8" w:space="0" w:color="auto"/>
            </w:tcBorders>
            <w:shd w:val="clear" w:color="auto" w:fill="auto"/>
            <w:vAlign w:val="center"/>
            <w:hideMark/>
          </w:tcPr>
          <w:p w14:paraId="0C8E5D12"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4C95298B" w14:textId="77777777" w:rsidR="0016392F" w:rsidRPr="0016392F" w:rsidRDefault="0016392F" w:rsidP="0016392F">
            <w:pPr>
              <w:rPr>
                <w:rFonts w:cs="Arial"/>
                <w:color w:val="000000"/>
                <w:sz w:val="24"/>
              </w:rPr>
            </w:pPr>
            <w:r w:rsidRPr="0016392F">
              <w:rPr>
                <w:rFonts w:cs="Arial"/>
                <w:color w:val="000000"/>
                <w:sz w:val="24"/>
              </w:rPr>
              <w:t>2.2, 2.3</w:t>
            </w:r>
          </w:p>
        </w:tc>
        <w:tc>
          <w:tcPr>
            <w:tcW w:w="4860" w:type="dxa"/>
            <w:tcBorders>
              <w:top w:val="nil"/>
              <w:left w:val="nil"/>
              <w:bottom w:val="single" w:sz="8" w:space="0" w:color="auto"/>
              <w:right w:val="single" w:sz="8" w:space="0" w:color="auto"/>
            </w:tcBorders>
            <w:shd w:val="clear" w:color="auto" w:fill="auto"/>
            <w:noWrap/>
            <w:vAlign w:val="center"/>
            <w:hideMark/>
          </w:tcPr>
          <w:p w14:paraId="1167A792"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6A36F558" w14:textId="77777777" w:rsidTr="0016392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615B67E0" w14:textId="7BC641F2" w:rsidR="0016392F" w:rsidRPr="0016392F" w:rsidRDefault="00795BFE" w:rsidP="0016392F">
            <w:pPr>
              <w:jc w:val="right"/>
              <w:rPr>
                <w:rFonts w:cs="Arial"/>
                <w:color w:val="000000"/>
                <w:sz w:val="24"/>
              </w:rPr>
            </w:pPr>
            <w:r>
              <w:rPr>
                <w:rFonts w:cs="Arial"/>
                <w:noProof/>
                <w:color w:val="000000"/>
                <w:sz w:val="24"/>
              </w:rPr>
              <w:t>29</w:t>
            </w:r>
            <w:r w:rsidR="0016392F" w:rsidRPr="0016392F">
              <w:rPr>
                <w:rFonts w:cs="Arial"/>
                <w:noProof/>
                <w:color w:val="000000"/>
                <w:sz w:val="24"/>
              </w:rPr>
              <w:t>-Sep</w:t>
            </w:r>
          </w:p>
        </w:tc>
        <w:tc>
          <w:tcPr>
            <w:tcW w:w="1240" w:type="dxa"/>
            <w:tcBorders>
              <w:top w:val="nil"/>
              <w:left w:val="nil"/>
              <w:bottom w:val="single" w:sz="12" w:space="0" w:color="auto"/>
              <w:right w:val="single" w:sz="8" w:space="0" w:color="auto"/>
            </w:tcBorders>
            <w:shd w:val="clear" w:color="auto" w:fill="auto"/>
            <w:vAlign w:val="center"/>
            <w:hideMark/>
          </w:tcPr>
          <w:p w14:paraId="0AACE308"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258E578A" w14:textId="77777777" w:rsidR="0016392F" w:rsidRPr="0016392F" w:rsidRDefault="0016392F" w:rsidP="0016392F">
            <w:pPr>
              <w:rPr>
                <w:rFonts w:cs="Arial"/>
                <w:color w:val="000000"/>
                <w:sz w:val="24"/>
              </w:rPr>
            </w:pPr>
            <w:r w:rsidRPr="0016392F">
              <w:rPr>
                <w:rFonts w:cs="Arial"/>
                <w:color w:val="000000"/>
                <w:sz w:val="24"/>
              </w:rPr>
              <w:t>2.3</w:t>
            </w:r>
          </w:p>
        </w:tc>
        <w:tc>
          <w:tcPr>
            <w:tcW w:w="4860" w:type="dxa"/>
            <w:tcBorders>
              <w:top w:val="nil"/>
              <w:left w:val="nil"/>
              <w:bottom w:val="single" w:sz="12" w:space="0" w:color="auto"/>
              <w:right w:val="single" w:sz="8" w:space="0" w:color="auto"/>
            </w:tcBorders>
            <w:shd w:val="clear" w:color="auto" w:fill="auto"/>
            <w:noWrap/>
            <w:vAlign w:val="center"/>
            <w:hideMark/>
          </w:tcPr>
          <w:p w14:paraId="60C1145C"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61A86484" w14:textId="77777777" w:rsidTr="0016392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596F2EB2" w14:textId="54AA109E" w:rsidR="0016392F" w:rsidRPr="0016392F" w:rsidRDefault="00795BFE" w:rsidP="0016392F">
            <w:pPr>
              <w:jc w:val="right"/>
              <w:rPr>
                <w:rFonts w:cs="Arial"/>
                <w:color w:val="000000"/>
                <w:sz w:val="24"/>
              </w:rPr>
            </w:pPr>
            <w:r>
              <w:rPr>
                <w:rFonts w:cs="Arial"/>
                <w:noProof/>
                <w:color w:val="000000"/>
                <w:sz w:val="24"/>
              </w:rPr>
              <w:t>2</w:t>
            </w:r>
            <w:r w:rsidR="0016392F"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195F5AED"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7A2FFE07" w14:textId="77777777" w:rsidR="0016392F" w:rsidRPr="0016392F" w:rsidRDefault="0016392F" w:rsidP="0016392F">
            <w:pPr>
              <w:rPr>
                <w:rFonts w:cs="Arial"/>
                <w:color w:val="000000"/>
                <w:sz w:val="24"/>
              </w:rPr>
            </w:pPr>
            <w:r w:rsidRPr="0016392F">
              <w:rPr>
                <w:rFonts w:cs="Arial"/>
                <w:color w:val="000000"/>
                <w:sz w:val="24"/>
              </w:rPr>
              <w:t>Review, Chp 2 Quiz</w:t>
            </w:r>
          </w:p>
        </w:tc>
        <w:tc>
          <w:tcPr>
            <w:tcW w:w="4860" w:type="dxa"/>
            <w:tcBorders>
              <w:top w:val="nil"/>
              <w:left w:val="nil"/>
              <w:bottom w:val="single" w:sz="8" w:space="0" w:color="auto"/>
              <w:right w:val="single" w:sz="8" w:space="0" w:color="auto"/>
            </w:tcBorders>
            <w:shd w:val="clear" w:color="auto" w:fill="auto"/>
            <w:noWrap/>
            <w:vAlign w:val="center"/>
            <w:hideMark/>
          </w:tcPr>
          <w:p w14:paraId="1E313AC5"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51905E74"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4250AB3" w14:textId="5B510A1B" w:rsidR="0016392F" w:rsidRPr="0016392F" w:rsidRDefault="00795BFE" w:rsidP="0016392F">
            <w:pPr>
              <w:jc w:val="right"/>
              <w:rPr>
                <w:rFonts w:cs="Arial"/>
                <w:color w:val="000000"/>
                <w:sz w:val="24"/>
              </w:rPr>
            </w:pPr>
            <w:r>
              <w:rPr>
                <w:rFonts w:cs="Arial"/>
                <w:noProof/>
                <w:color w:val="000000"/>
                <w:sz w:val="24"/>
              </w:rPr>
              <w:t>3</w:t>
            </w:r>
            <w:r w:rsidR="0016392F"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6C183A55"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7882CFC1" w14:textId="77777777" w:rsidR="0016392F" w:rsidRPr="0016392F" w:rsidRDefault="0016392F" w:rsidP="0016392F">
            <w:pPr>
              <w:rPr>
                <w:rFonts w:cs="Arial"/>
                <w:color w:val="000000"/>
                <w:sz w:val="24"/>
              </w:rPr>
            </w:pPr>
            <w:r w:rsidRPr="0016392F">
              <w:rPr>
                <w:rFonts w:cs="Arial"/>
                <w:color w:val="000000"/>
                <w:sz w:val="24"/>
              </w:rPr>
              <w:t>2.4</w:t>
            </w:r>
          </w:p>
        </w:tc>
        <w:tc>
          <w:tcPr>
            <w:tcW w:w="4860" w:type="dxa"/>
            <w:tcBorders>
              <w:top w:val="nil"/>
              <w:left w:val="nil"/>
              <w:bottom w:val="single" w:sz="8" w:space="0" w:color="auto"/>
              <w:right w:val="single" w:sz="8" w:space="0" w:color="auto"/>
            </w:tcBorders>
            <w:shd w:val="clear" w:color="auto" w:fill="auto"/>
            <w:noWrap/>
            <w:vAlign w:val="center"/>
            <w:hideMark/>
          </w:tcPr>
          <w:p w14:paraId="4D690923"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6E05FC57"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A8460B5" w14:textId="7199E255" w:rsidR="0016392F" w:rsidRPr="0016392F" w:rsidRDefault="00795BFE" w:rsidP="0016392F">
            <w:pPr>
              <w:jc w:val="right"/>
              <w:rPr>
                <w:rFonts w:cs="Arial"/>
                <w:color w:val="000000"/>
                <w:sz w:val="24"/>
              </w:rPr>
            </w:pPr>
            <w:r>
              <w:rPr>
                <w:rFonts w:cs="Arial"/>
                <w:noProof/>
                <w:color w:val="000000"/>
                <w:sz w:val="24"/>
              </w:rPr>
              <w:t>4</w:t>
            </w:r>
            <w:r w:rsidR="0016392F"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337ECE0E"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22B3C1CF" w14:textId="77777777" w:rsidR="0016392F" w:rsidRPr="0016392F" w:rsidRDefault="0016392F" w:rsidP="0016392F">
            <w:pPr>
              <w:rPr>
                <w:rFonts w:cs="Arial"/>
                <w:color w:val="000000"/>
                <w:sz w:val="24"/>
              </w:rPr>
            </w:pPr>
            <w:r w:rsidRPr="0016392F">
              <w:rPr>
                <w:rFonts w:cs="Arial"/>
                <w:color w:val="000000"/>
                <w:sz w:val="24"/>
              </w:rPr>
              <w:t>2.4</w:t>
            </w:r>
          </w:p>
        </w:tc>
        <w:tc>
          <w:tcPr>
            <w:tcW w:w="4860" w:type="dxa"/>
            <w:tcBorders>
              <w:top w:val="nil"/>
              <w:left w:val="nil"/>
              <w:bottom w:val="single" w:sz="8" w:space="0" w:color="auto"/>
              <w:right w:val="single" w:sz="8" w:space="0" w:color="auto"/>
            </w:tcBorders>
            <w:shd w:val="clear" w:color="auto" w:fill="auto"/>
            <w:noWrap/>
            <w:vAlign w:val="center"/>
            <w:hideMark/>
          </w:tcPr>
          <w:p w14:paraId="651EEA0E"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2FF25A3F" w14:textId="77777777" w:rsidTr="0016392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76AE8CF7" w14:textId="30551BB0" w:rsidR="0016392F" w:rsidRPr="0016392F" w:rsidRDefault="00795BFE" w:rsidP="0016392F">
            <w:pPr>
              <w:jc w:val="right"/>
              <w:rPr>
                <w:rFonts w:cs="Arial"/>
                <w:color w:val="000000"/>
                <w:sz w:val="24"/>
              </w:rPr>
            </w:pPr>
            <w:r>
              <w:rPr>
                <w:rFonts w:cs="Arial"/>
                <w:noProof/>
                <w:color w:val="000000"/>
                <w:sz w:val="24"/>
              </w:rPr>
              <w:t>6</w:t>
            </w:r>
            <w:r w:rsidR="0016392F" w:rsidRPr="0016392F">
              <w:rPr>
                <w:rFonts w:cs="Arial"/>
                <w:noProof/>
                <w:color w:val="000000"/>
                <w:sz w:val="24"/>
              </w:rPr>
              <w:t>-Oct</w:t>
            </w:r>
          </w:p>
        </w:tc>
        <w:tc>
          <w:tcPr>
            <w:tcW w:w="1240" w:type="dxa"/>
            <w:tcBorders>
              <w:top w:val="nil"/>
              <w:left w:val="nil"/>
              <w:bottom w:val="single" w:sz="12" w:space="0" w:color="auto"/>
              <w:right w:val="single" w:sz="8" w:space="0" w:color="auto"/>
            </w:tcBorders>
            <w:shd w:val="clear" w:color="auto" w:fill="auto"/>
            <w:vAlign w:val="center"/>
            <w:hideMark/>
          </w:tcPr>
          <w:p w14:paraId="2162C735"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6581103F" w14:textId="77777777" w:rsidR="0016392F" w:rsidRPr="0016392F" w:rsidRDefault="0016392F" w:rsidP="0016392F">
            <w:pPr>
              <w:rPr>
                <w:rFonts w:cs="Arial"/>
                <w:color w:val="000000"/>
                <w:sz w:val="24"/>
              </w:rPr>
            </w:pPr>
            <w:r w:rsidRPr="0016392F">
              <w:rPr>
                <w:rFonts w:cs="Arial"/>
                <w:color w:val="000000"/>
                <w:sz w:val="24"/>
              </w:rPr>
              <w:t>2.4, 2.5</w:t>
            </w:r>
          </w:p>
        </w:tc>
        <w:tc>
          <w:tcPr>
            <w:tcW w:w="4860" w:type="dxa"/>
            <w:tcBorders>
              <w:top w:val="nil"/>
              <w:left w:val="nil"/>
              <w:bottom w:val="single" w:sz="12" w:space="0" w:color="auto"/>
              <w:right w:val="single" w:sz="8" w:space="0" w:color="auto"/>
            </w:tcBorders>
            <w:shd w:val="clear" w:color="auto" w:fill="auto"/>
            <w:noWrap/>
            <w:vAlign w:val="center"/>
            <w:hideMark/>
          </w:tcPr>
          <w:p w14:paraId="2359327B" w14:textId="77777777" w:rsidR="0016392F" w:rsidRPr="0016392F" w:rsidRDefault="0016392F" w:rsidP="0016392F">
            <w:pPr>
              <w:rPr>
                <w:rFonts w:cs="Arial"/>
                <w:color w:val="000000"/>
                <w:sz w:val="24"/>
              </w:rPr>
            </w:pPr>
            <w:r w:rsidRPr="0016392F">
              <w:rPr>
                <w:rFonts w:cs="Arial"/>
                <w:color w:val="000000"/>
                <w:sz w:val="24"/>
              </w:rPr>
              <w:t>HW Quiz</w:t>
            </w:r>
          </w:p>
        </w:tc>
      </w:tr>
      <w:tr w:rsidR="0016392F" w:rsidRPr="0016392F" w14:paraId="76DAFF21" w14:textId="77777777" w:rsidTr="0016392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7F7CFA40" w14:textId="3009177B" w:rsidR="0016392F" w:rsidRPr="0016392F" w:rsidRDefault="00795BFE" w:rsidP="0016392F">
            <w:pPr>
              <w:jc w:val="right"/>
              <w:rPr>
                <w:rFonts w:cs="Arial"/>
                <w:color w:val="000000"/>
                <w:sz w:val="24"/>
              </w:rPr>
            </w:pPr>
            <w:r>
              <w:rPr>
                <w:rFonts w:cs="Arial"/>
                <w:noProof/>
                <w:color w:val="000000"/>
                <w:sz w:val="24"/>
              </w:rPr>
              <w:t>9</w:t>
            </w:r>
            <w:r w:rsidR="0016392F"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78996182" w14:textId="77777777" w:rsidR="0016392F" w:rsidRPr="0016392F" w:rsidRDefault="0016392F" w:rsidP="0016392F">
            <w:pPr>
              <w:jc w:val="center"/>
              <w:rPr>
                <w:rFonts w:cs="Arial"/>
                <w:color w:val="000000"/>
                <w:sz w:val="24"/>
              </w:rPr>
            </w:pPr>
            <w:r w:rsidRPr="0016392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2F3EA699" w14:textId="77777777" w:rsidR="0016392F" w:rsidRPr="0016392F" w:rsidRDefault="0016392F" w:rsidP="0016392F">
            <w:pPr>
              <w:rPr>
                <w:rFonts w:cs="Arial"/>
                <w:color w:val="000000"/>
                <w:sz w:val="24"/>
              </w:rPr>
            </w:pPr>
            <w:r w:rsidRPr="0016392F">
              <w:rPr>
                <w:rFonts w:cs="Arial"/>
                <w:color w:val="000000"/>
                <w:sz w:val="24"/>
              </w:rPr>
              <w:t>2.5, 2.6</w:t>
            </w:r>
          </w:p>
        </w:tc>
        <w:tc>
          <w:tcPr>
            <w:tcW w:w="4860" w:type="dxa"/>
            <w:tcBorders>
              <w:top w:val="nil"/>
              <w:left w:val="nil"/>
              <w:bottom w:val="single" w:sz="8" w:space="0" w:color="auto"/>
              <w:right w:val="single" w:sz="8" w:space="0" w:color="auto"/>
            </w:tcBorders>
            <w:shd w:val="clear" w:color="auto" w:fill="auto"/>
            <w:noWrap/>
            <w:vAlign w:val="center"/>
            <w:hideMark/>
          </w:tcPr>
          <w:p w14:paraId="118A047E"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1FCD8D17"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A7A9F61" w14:textId="2BCE5115"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0</w:t>
            </w:r>
            <w:r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5D4138F5" w14:textId="77777777" w:rsidR="0016392F" w:rsidRPr="0016392F" w:rsidRDefault="0016392F" w:rsidP="0016392F">
            <w:pPr>
              <w:jc w:val="center"/>
              <w:rPr>
                <w:rFonts w:cs="Arial"/>
                <w:color w:val="000000"/>
                <w:sz w:val="24"/>
              </w:rPr>
            </w:pPr>
            <w:r w:rsidRPr="0016392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2A32FE59" w14:textId="77777777" w:rsidR="0016392F" w:rsidRPr="0016392F" w:rsidRDefault="0016392F" w:rsidP="0016392F">
            <w:pPr>
              <w:rPr>
                <w:rFonts w:cs="Arial"/>
                <w:color w:val="000000"/>
                <w:sz w:val="24"/>
              </w:rPr>
            </w:pPr>
            <w:r w:rsidRPr="0016392F">
              <w:rPr>
                <w:rFonts w:cs="Arial"/>
                <w:color w:val="000000"/>
                <w:sz w:val="24"/>
              </w:rPr>
              <w:t>Catch-Up, Factoring Quiz</w:t>
            </w:r>
          </w:p>
        </w:tc>
        <w:tc>
          <w:tcPr>
            <w:tcW w:w="4860" w:type="dxa"/>
            <w:tcBorders>
              <w:top w:val="nil"/>
              <w:left w:val="nil"/>
              <w:bottom w:val="single" w:sz="8" w:space="0" w:color="auto"/>
              <w:right w:val="single" w:sz="8" w:space="0" w:color="auto"/>
            </w:tcBorders>
            <w:shd w:val="clear" w:color="auto" w:fill="auto"/>
            <w:noWrap/>
            <w:vAlign w:val="center"/>
            <w:hideMark/>
          </w:tcPr>
          <w:p w14:paraId="01547307"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6ACE531D" w14:textId="77777777" w:rsidTr="0016392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AA7204" w14:textId="7553CC1C"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1</w:t>
            </w:r>
            <w:r w:rsidRPr="0016392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44E4CD72" w14:textId="77777777" w:rsidR="0016392F" w:rsidRPr="0016392F" w:rsidRDefault="0016392F" w:rsidP="0016392F">
            <w:pPr>
              <w:jc w:val="center"/>
              <w:rPr>
                <w:rFonts w:cs="Arial"/>
                <w:color w:val="000000"/>
                <w:sz w:val="24"/>
              </w:rPr>
            </w:pPr>
            <w:r w:rsidRPr="0016392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18AA6346" w14:textId="77777777" w:rsidR="0016392F" w:rsidRPr="0016392F" w:rsidRDefault="0016392F" w:rsidP="0016392F">
            <w:pPr>
              <w:rPr>
                <w:rFonts w:cs="Arial"/>
                <w:color w:val="000000"/>
                <w:sz w:val="24"/>
              </w:rPr>
            </w:pPr>
            <w:r w:rsidRPr="0016392F">
              <w:rPr>
                <w:rFonts w:cs="Arial"/>
                <w:color w:val="000000"/>
                <w:sz w:val="24"/>
              </w:rPr>
              <w:t>Review, Chp 2 Theory Quiz</w:t>
            </w:r>
          </w:p>
        </w:tc>
        <w:tc>
          <w:tcPr>
            <w:tcW w:w="4860" w:type="dxa"/>
            <w:tcBorders>
              <w:top w:val="nil"/>
              <w:left w:val="nil"/>
              <w:bottom w:val="single" w:sz="8" w:space="0" w:color="auto"/>
              <w:right w:val="single" w:sz="8" w:space="0" w:color="auto"/>
            </w:tcBorders>
            <w:shd w:val="clear" w:color="auto" w:fill="auto"/>
            <w:noWrap/>
            <w:vAlign w:val="center"/>
            <w:hideMark/>
          </w:tcPr>
          <w:p w14:paraId="5BAF2FEC" w14:textId="77777777" w:rsidR="0016392F" w:rsidRPr="0016392F" w:rsidRDefault="0016392F" w:rsidP="0016392F">
            <w:pPr>
              <w:rPr>
                <w:rFonts w:cs="Arial"/>
                <w:color w:val="000000"/>
                <w:sz w:val="24"/>
              </w:rPr>
            </w:pPr>
            <w:r w:rsidRPr="0016392F">
              <w:rPr>
                <w:rFonts w:cs="Arial"/>
                <w:color w:val="000000"/>
                <w:sz w:val="24"/>
              </w:rPr>
              <w:t> </w:t>
            </w:r>
          </w:p>
        </w:tc>
      </w:tr>
      <w:tr w:rsidR="0016392F" w:rsidRPr="0016392F" w14:paraId="7D8EBE6D" w14:textId="77777777" w:rsidTr="00F0325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08576C56" w14:textId="2A73358F" w:rsidR="0016392F" w:rsidRPr="0016392F" w:rsidRDefault="0016392F" w:rsidP="0016392F">
            <w:pPr>
              <w:jc w:val="right"/>
              <w:rPr>
                <w:rFonts w:cs="Arial"/>
                <w:color w:val="000000"/>
                <w:sz w:val="24"/>
              </w:rPr>
            </w:pPr>
            <w:r w:rsidRPr="0016392F">
              <w:rPr>
                <w:rFonts w:cs="Arial"/>
                <w:noProof/>
                <w:color w:val="000000"/>
                <w:sz w:val="24"/>
              </w:rPr>
              <w:t>1</w:t>
            </w:r>
            <w:r w:rsidR="00795BFE">
              <w:rPr>
                <w:rFonts w:cs="Arial"/>
                <w:noProof/>
                <w:color w:val="000000"/>
                <w:sz w:val="24"/>
              </w:rPr>
              <w:t>3</w:t>
            </w:r>
            <w:r w:rsidRPr="0016392F">
              <w:rPr>
                <w:rFonts w:cs="Arial"/>
                <w:noProof/>
                <w:color w:val="000000"/>
                <w:sz w:val="24"/>
              </w:rPr>
              <w:t>-Oct</w:t>
            </w:r>
          </w:p>
        </w:tc>
        <w:tc>
          <w:tcPr>
            <w:tcW w:w="1240" w:type="dxa"/>
            <w:tcBorders>
              <w:top w:val="nil"/>
              <w:left w:val="nil"/>
              <w:bottom w:val="single" w:sz="12" w:space="0" w:color="auto"/>
              <w:right w:val="single" w:sz="8" w:space="0" w:color="auto"/>
            </w:tcBorders>
            <w:shd w:val="clear" w:color="auto" w:fill="auto"/>
            <w:vAlign w:val="center"/>
            <w:hideMark/>
          </w:tcPr>
          <w:p w14:paraId="1CE3C8D4" w14:textId="77777777" w:rsidR="0016392F" w:rsidRPr="0016392F" w:rsidRDefault="0016392F" w:rsidP="0016392F">
            <w:pPr>
              <w:jc w:val="center"/>
              <w:rPr>
                <w:rFonts w:cs="Arial"/>
                <w:color w:val="000000"/>
                <w:sz w:val="24"/>
              </w:rPr>
            </w:pPr>
            <w:r w:rsidRPr="0016392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699C3F96" w14:textId="77777777" w:rsidR="0016392F" w:rsidRPr="0016392F" w:rsidRDefault="0016392F" w:rsidP="0016392F">
            <w:pPr>
              <w:rPr>
                <w:rFonts w:cs="Arial"/>
                <w:color w:val="000000"/>
                <w:sz w:val="24"/>
              </w:rPr>
            </w:pPr>
            <w:r w:rsidRPr="0016392F">
              <w:rPr>
                <w:rFonts w:cs="Arial"/>
                <w:color w:val="000000"/>
                <w:sz w:val="24"/>
              </w:rPr>
              <w:t>Chp 2 Test</w:t>
            </w:r>
          </w:p>
        </w:tc>
        <w:tc>
          <w:tcPr>
            <w:tcW w:w="4860" w:type="dxa"/>
            <w:tcBorders>
              <w:top w:val="nil"/>
              <w:left w:val="nil"/>
              <w:bottom w:val="single" w:sz="12" w:space="0" w:color="auto"/>
              <w:right w:val="single" w:sz="8" w:space="0" w:color="auto"/>
            </w:tcBorders>
            <w:shd w:val="clear" w:color="auto" w:fill="auto"/>
            <w:noWrap/>
            <w:vAlign w:val="center"/>
            <w:hideMark/>
          </w:tcPr>
          <w:p w14:paraId="2A403DC7" w14:textId="77777777" w:rsidR="0016392F" w:rsidRPr="0016392F" w:rsidRDefault="0016392F" w:rsidP="0016392F">
            <w:pPr>
              <w:rPr>
                <w:rFonts w:cs="Arial"/>
                <w:color w:val="000000"/>
                <w:sz w:val="24"/>
              </w:rPr>
            </w:pPr>
            <w:r w:rsidRPr="0016392F">
              <w:rPr>
                <w:rFonts w:cs="Arial"/>
                <w:color w:val="000000"/>
                <w:sz w:val="24"/>
              </w:rPr>
              <w:t>HW Due</w:t>
            </w:r>
          </w:p>
        </w:tc>
      </w:tr>
    </w:tbl>
    <w:p w14:paraId="25A0151E" w14:textId="7AE4D180" w:rsidR="001C44A6" w:rsidRDefault="001C44A6">
      <w:pPr>
        <w:rPr>
          <w:rFonts w:cs="Arial"/>
          <w:b/>
          <w:bCs/>
          <w:sz w:val="24"/>
        </w:rPr>
      </w:pPr>
      <w:r>
        <w:rPr>
          <w:rFonts w:cs="Arial"/>
          <w:b/>
          <w:bCs/>
          <w:sz w:val="24"/>
        </w:rPr>
        <w:br w:type="page"/>
      </w:r>
    </w:p>
    <w:tbl>
      <w:tblPr>
        <w:tblW w:w="10800" w:type="dxa"/>
        <w:tblLook w:val="04A0" w:firstRow="1" w:lastRow="0" w:firstColumn="1" w:lastColumn="0" w:noHBand="0" w:noVBand="1"/>
      </w:tblPr>
      <w:tblGrid>
        <w:gridCol w:w="1440"/>
        <w:gridCol w:w="1240"/>
        <w:gridCol w:w="3260"/>
        <w:gridCol w:w="4860"/>
      </w:tblGrid>
      <w:tr w:rsidR="00F0325F" w:rsidRPr="00F0325F" w14:paraId="3A46F43E" w14:textId="77777777" w:rsidTr="00F0325F">
        <w:trPr>
          <w:trHeight w:val="330"/>
        </w:trPr>
        <w:tc>
          <w:tcPr>
            <w:tcW w:w="1440" w:type="dxa"/>
            <w:tcBorders>
              <w:top w:val="single" w:sz="12" w:space="0" w:color="auto"/>
              <w:left w:val="single" w:sz="8" w:space="0" w:color="auto"/>
              <w:bottom w:val="single" w:sz="12" w:space="0" w:color="auto"/>
              <w:right w:val="single" w:sz="8" w:space="0" w:color="auto"/>
            </w:tcBorders>
            <w:shd w:val="clear" w:color="auto" w:fill="auto"/>
            <w:vAlign w:val="center"/>
            <w:hideMark/>
          </w:tcPr>
          <w:p w14:paraId="4666CE6B" w14:textId="77777777" w:rsidR="00F0325F" w:rsidRPr="00F0325F" w:rsidRDefault="00F0325F" w:rsidP="00F0325F">
            <w:pPr>
              <w:rPr>
                <w:rFonts w:cs="Arial"/>
                <w:b/>
                <w:bCs/>
                <w:color w:val="000000"/>
                <w:sz w:val="24"/>
              </w:rPr>
            </w:pPr>
            <w:r w:rsidRPr="00F0325F">
              <w:rPr>
                <w:rFonts w:cs="Arial"/>
                <w:b/>
                <w:bCs/>
                <w:color w:val="000000"/>
                <w:sz w:val="24"/>
              </w:rPr>
              <w:lastRenderedPageBreak/>
              <w:t>Date</w:t>
            </w:r>
          </w:p>
        </w:tc>
        <w:tc>
          <w:tcPr>
            <w:tcW w:w="1240" w:type="dxa"/>
            <w:tcBorders>
              <w:top w:val="single" w:sz="12" w:space="0" w:color="auto"/>
              <w:left w:val="nil"/>
              <w:bottom w:val="single" w:sz="12" w:space="0" w:color="auto"/>
              <w:right w:val="single" w:sz="8" w:space="0" w:color="auto"/>
            </w:tcBorders>
            <w:shd w:val="clear" w:color="auto" w:fill="auto"/>
            <w:vAlign w:val="center"/>
            <w:hideMark/>
          </w:tcPr>
          <w:p w14:paraId="7109B1D0" w14:textId="77777777" w:rsidR="00F0325F" w:rsidRPr="00F0325F" w:rsidRDefault="00F0325F" w:rsidP="00F0325F">
            <w:pPr>
              <w:jc w:val="center"/>
              <w:rPr>
                <w:rFonts w:cs="Arial"/>
                <w:b/>
                <w:bCs/>
                <w:color w:val="000000"/>
                <w:sz w:val="24"/>
              </w:rPr>
            </w:pPr>
            <w:r w:rsidRPr="00F0325F">
              <w:rPr>
                <w:rFonts w:cs="Arial"/>
                <w:b/>
                <w:bCs/>
                <w:color w:val="000000"/>
                <w:sz w:val="24"/>
              </w:rPr>
              <w:t>Day</w:t>
            </w:r>
          </w:p>
        </w:tc>
        <w:tc>
          <w:tcPr>
            <w:tcW w:w="3260" w:type="dxa"/>
            <w:tcBorders>
              <w:top w:val="single" w:sz="12" w:space="0" w:color="auto"/>
              <w:left w:val="nil"/>
              <w:bottom w:val="single" w:sz="12" w:space="0" w:color="auto"/>
              <w:right w:val="single" w:sz="8" w:space="0" w:color="auto"/>
            </w:tcBorders>
            <w:shd w:val="clear" w:color="auto" w:fill="auto"/>
            <w:noWrap/>
            <w:vAlign w:val="center"/>
            <w:hideMark/>
          </w:tcPr>
          <w:p w14:paraId="1BF77BB1" w14:textId="77777777" w:rsidR="00F0325F" w:rsidRPr="00F0325F" w:rsidRDefault="00F0325F" w:rsidP="00F0325F">
            <w:pPr>
              <w:rPr>
                <w:rFonts w:cs="Arial"/>
                <w:b/>
                <w:bCs/>
                <w:color w:val="000000"/>
                <w:sz w:val="24"/>
              </w:rPr>
            </w:pPr>
            <w:r w:rsidRPr="00F0325F">
              <w:rPr>
                <w:rFonts w:cs="Arial"/>
                <w:b/>
                <w:bCs/>
                <w:color w:val="000000"/>
                <w:sz w:val="24"/>
              </w:rPr>
              <w:t>Class</w:t>
            </w:r>
          </w:p>
        </w:tc>
        <w:tc>
          <w:tcPr>
            <w:tcW w:w="4860" w:type="dxa"/>
            <w:tcBorders>
              <w:top w:val="single" w:sz="12" w:space="0" w:color="auto"/>
              <w:left w:val="nil"/>
              <w:bottom w:val="single" w:sz="12" w:space="0" w:color="auto"/>
              <w:right w:val="single" w:sz="8" w:space="0" w:color="auto"/>
            </w:tcBorders>
            <w:shd w:val="clear" w:color="auto" w:fill="auto"/>
            <w:noWrap/>
            <w:vAlign w:val="center"/>
            <w:hideMark/>
          </w:tcPr>
          <w:p w14:paraId="0050E3FC" w14:textId="77777777" w:rsidR="00F0325F" w:rsidRPr="00F0325F" w:rsidRDefault="00F0325F" w:rsidP="00F0325F">
            <w:pPr>
              <w:rPr>
                <w:rFonts w:cs="Arial"/>
                <w:b/>
                <w:bCs/>
                <w:color w:val="000000"/>
                <w:sz w:val="24"/>
              </w:rPr>
            </w:pPr>
            <w:r w:rsidRPr="00F0325F">
              <w:rPr>
                <w:rFonts w:cs="Arial"/>
                <w:b/>
                <w:bCs/>
                <w:color w:val="000000"/>
                <w:sz w:val="24"/>
              </w:rPr>
              <w:t>Items Due</w:t>
            </w:r>
          </w:p>
        </w:tc>
      </w:tr>
      <w:tr w:rsidR="00F0325F" w:rsidRPr="00F0325F" w14:paraId="284A90E0"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F14C31E" w14:textId="6502B978" w:rsidR="00F0325F" w:rsidRPr="00F0325F" w:rsidRDefault="00F0325F" w:rsidP="00F0325F">
            <w:pPr>
              <w:jc w:val="right"/>
              <w:rPr>
                <w:rFonts w:cs="Arial"/>
                <w:color w:val="000000"/>
                <w:sz w:val="24"/>
              </w:rPr>
            </w:pPr>
            <w:r w:rsidRPr="00F0325F">
              <w:rPr>
                <w:rFonts w:cs="Arial"/>
                <w:noProof/>
                <w:color w:val="000000"/>
                <w:sz w:val="24"/>
              </w:rPr>
              <w:t>1</w:t>
            </w:r>
            <w:r w:rsidR="007E7B79">
              <w:rPr>
                <w:rFonts w:cs="Arial"/>
                <w:noProof/>
                <w:color w:val="000000"/>
                <w:sz w:val="24"/>
              </w:rPr>
              <w:t>6</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6A8E40E5"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6E5C79B7" w14:textId="77777777" w:rsidR="00F0325F" w:rsidRPr="00F0325F" w:rsidRDefault="00F0325F" w:rsidP="00F0325F">
            <w:pPr>
              <w:rPr>
                <w:rFonts w:cs="Arial"/>
                <w:color w:val="000000"/>
                <w:sz w:val="24"/>
              </w:rPr>
            </w:pPr>
            <w:r w:rsidRPr="00F0325F">
              <w:rPr>
                <w:rFonts w:cs="Arial"/>
                <w:color w:val="000000"/>
                <w:sz w:val="24"/>
              </w:rPr>
              <w:t>Fall Break</w:t>
            </w:r>
          </w:p>
        </w:tc>
        <w:tc>
          <w:tcPr>
            <w:tcW w:w="4860" w:type="dxa"/>
            <w:tcBorders>
              <w:top w:val="nil"/>
              <w:left w:val="nil"/>
              <w:bottom w:val="single" w:sz="8" w:space="0" w:color="auto"/>
              <w:right w:val="single" w:sz="8" w:space="0" w:color="auto"/>
            </w:tcBorders>
            <w:shd w:val="clear" w:color="auto" w:fill="auto"/>
            <w:noWrap/>
            <w:vAlign w:val="center"/>
            <w:hideMark/>
          </w:tcPr>
          <w:p w14:paraId="6CB64A3A"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47FD0F0B"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FA4BA50" w14:textId="62A12ABE" w:rsidR="00F0325F" w:rsidRPr="00F0325F" w:rsidRDefault="00F0325F" w:rsidP="00F0325F">
            <w:pPr>
              <w:jc w:val="right"/>
              <w:rPr>
                <w:rFonts w:cs="Arial"/>
                <w:color w:val="000000"/>
                <w:sz w:val="24"/>
              </w:rPr>
            </w:pPr>
            <w:r w:rsidRPr="00F0325F">
              <w:rPr>
                <w:rFonts w:cs="Arial"/>
                <w:noProof/>
                <w:color w:val="000000"/>
                <w:sz w:val="24"/>
              </w:rPr>
              <w:t>1</w:t>
            </w:r>
            <w:r w:rsidR="007E7B79">
              <w:rPr>
                <w:rFonts w:cs="Arial"/>
                <w:noProof/>
                <w:color w:val="000000"/>
                <w:sz w:val="24"/>
              </w:rPr>
              <w:t>7</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7D8C8033"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121F2F5F" w14:textId="77777777" w:rsidR="00F0325F" w:rsidRPr="00F0325F" w:rsidRDefault="00F0325F" w:rsidP="00F0325F">
            <w:pPr>
              <w:rPr>
                <w:rFonts w:cs="Arial"/>
                <w:color w:val="000000"/>
                <w:sz w:val="24"/>
              </w:rPr>
            </w:pPr>
            <w:r w:rsidRPr="00F0325F">
              <w:rPr>
                <w:rFonts w:cs="Arial"/>
                <w:bCs/>
                <w:color w:val="000000"/>
                <w:sz w:val="24"/>
              </w:rPr>
              <w:t>Fall Break</w:t>
            </w:r>
          </w:p>
        </w:tc>
        <w:tc>
          <w:tcPr>
            <w:tcW w:w="4860" w:type="dxa"/>
            <w:tcBorders>
              <w:top w:val="nil"/>
              <w:left w:val="nil"/>
              <w:bottom w:val="single" w:sz="8" w:space="0" w:color="auto"/>
              <w:right w:val="single" w:sz="8" w:space="0" w:color="auto"/>
            </w:tcBorders>
            <w:shd w:val="clear" w:color="auto" w:fill="auto"/>
            <w:noWrap/>
            <w:vAlign w:val="center"/>
            <w:hideMark/>
          </w:tcPr>
          <w:p w14:paraId="51691951"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611A90FB"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236F1EF" w14:textId="619A6968" w:rsidR="00F0325F" w:rsidRPr="00F0325F" w:rsidRDefault="00F0325F" w:rsidP="00F0325F">
            <w:pPr>
              <w:jc w:val="right"/>
              <w:rPr>
                <w:rFonts w:cs="Arial"/>
                <w:color w:val="000000"/>
                <w:sz w:val="24"/>
              </w:rPr>
            </w:pPr>
            <w:r w:rsidRPr="00F0325F">
              <w:rPr>
                <w:rFonts w:cs="Arial"/>
                <w:noProof/>
                <w:color w:val="000000"/>
                <w:sz w:val="24"/>
              </w:rPr>
              <w:t>1</w:t>
            </w:r>
            <w:r w:rsidR="007E7B79">
              <w:rPr>
                <w:rFonts w:cs="Arial"/>
                <w:noProof/>
                <w:color w:val="000000"/>
                <w:sz w:val="24"/>
              </w:rPr>
              <w:t>8</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20EC4EF8"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249E3E36" w14:textId="77777777" w:rsidR="00F0325F" w:rsidRPr="00F0325F" w:rsidRDefault="00F0325F" w:rsidP="00F0325F">
            <w:pPr>
              <w:rPr>
                <w:rFonts w:cs="Arial"/>
                <w:color w:val="000000"/>
                <w:sz w:val="24"/>
              </w:rPr>
            </w:pPr>
            <w:r w:rsidRPr="00F0325F">
              <w:rPr>
                <w:rFonts w:cs="Arial"/>
                <w:color w:val="000000"/>
                <w:sz w:val="24"/>
              </w:rPr>
              <w:t>3.1</w:t>
            </w:r>
          </w:p>
        </w:tc>
        <w:tc>
          <w:tcPr>
            <w:tcW w:w="4860" w:type="dxa"/>
            <w:tcBorders>
              <w:top w:val="nil"/>
              <w:left w:val="nil"/>
              <w:bottom w:val="single" w:sz="8" w:space="0" w:color="auto"/>
              <w:right w:val="single" w:sz="8" w:space="0" w:color="auto"/>
            </w:tcBorders>
            <w:shd w:val="clear" w:color="auto" w:fill="auto"/>
            <w:noWrap/>
            <w:vAlign w:val="center"/>
            <w:hideMark/>
          </w:tcPr>
          <w:p w14:paraId="65C56758"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7A866176" w14:textId="77777777" w:rsidTr="00F0325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5338CA3E" w14:textId="296BDEA1" w:rsidR="00F0325F" w:rsidRPr="00F0325F" w:rsidRDefault="00F0325F" w:rsidP="00F0325F">
            <w:pPr>
              <w:jc w:val="right"/>
              <w:rPr>
                <w:rFonts w:cs="Arial"/>
                <w:color w:val="000000"/>
                <w:sz w:val="24"/>
              </w:rPr>
            </w:pPr>
            <w:r w:rsidRPr="00F0325F">
              <w:rPr>
                <w:rFonts w:cs="Arial"/>
                <w:noProof/>
                <w:color w:val="000000"/>
                <w:sz w:val="24"/>
              </w:rPr>
              <w:t>2</w:t>
            </w:r>
            <w:r w:rsidR="007E7B79">
              <w:rPr>
                <w:rFonts w:cs="Arial"/>
                <w:noProof/>
                <w:color w:val="000000"/>
                <w:sz w:val="24"/>
              </w:rPr>
              <w:t>0</w:t>
            </w:r>
            <w:r w:rsidRPr="00F0325F">
              <w:rPr>
                <w:rFonts w:cs="Arial"/>
                <w:noProof/>
                <w:color w:val="000000"/>
                <w:sz w:val="24"/>
              </w:rPr>
              <w:t>-Oct</w:t>
            </w:r>
          </w:p>
        </w:tc>
        <w:tc>
          <w:tcPr>
            <w:tcW w:w="1240" w:type="dxa"/>
            <w:tcBorders>
              <w:top w:val="nil"/>
              <w:left w:val="nil"/>
              <w:bottom w:val="single" w:sz="12" w:space="0" w:color="auto"/>
              <w:right w:val="single" w:sz="8" w:space="0" w:color="auto"/>
            </w:tcBorders>
            <w:shd w:val="clear" w:color="auto" w:fill="auto"/>
            <w:vAlign w:val="center"/>
            <w:hideMark/>
          </w:tcPr>
          <w:p w14:paraId="44B39D4A"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39A607E2" w14:textId="77777777" w:rsidR="00F0325F" w:rsidRPr="00F0325F" w:rsidRDefault="00F0325F" w:rsidP="00F0325F">
            <w:pPr>
              <w:rPr>
                <w:rFonts w:cs="Arial"/>
                <w:color w:val="000000"/>
                <w:sz w:val="24"/>
              </w:rPr>
            </w:pPr>
            <w:r w:rsidRPr="00F0325F">
              <w:rPr>
                <w:rFonts w:cs="Arial"/>
                <w:color w:val="000000"/>
                <w:sz w:val="24"/>
              </w:rPr>
              <w:t>3.1</w:t>
            </w:r>
          </w:p>
        </w:tc>
        <w:tc>
          <w:tcPr>
            <w:tcW w:w="4860" w:type="dxa"/>
            <w:tcBorders>
              <w:top w:val="nil"/>
              <w:left w:val="nil"/>
              <w:bottom w:val="single" w:sz="12" w:space="0" w:color="auto"/>
              <w:right w:val="single" w:sz="8" w:space="0" w:color="auto"/>
            </w:tcBorders>
            <w:shd w:val="clear" w:color="auto" w:fill="auto"/>
            <w:noWrap/>
            <w:vAlign w:val="center"/>
            <w:hideMark/>
          </w:tcPr>
          <w:p w14:paraId="31894770" w14:textId="77777777" w:rsidR="00F0325F" w:rsidRPr="00F0325F" w:rsidRDefault="00F0325F" w:rsidP="00F0325F">
            <w:pPr>
              <w:rPr>
                <w:rFonts w:cs="Arial"/>
                <w:color w:val="000000"/>
                <w:sz w:val="24"/>
              </w:rPr>
            </w:pPr>
            <w:r w:rsidRPr="00F0325F">
              <w:rPr>
                <w:rFonts w:cs="Arial"/>
                <w:color w:val="000000"/>
                <w:sz w:val="24"/>
              </w:rPr>
              <w:t>HW Quiz; Chp 2 Applied Take-Home Due</w:t>
            </w:r>
          </w:p>
        </w:tc>
      </w:tr>
      <w:tr w:rsidR="00F0325F" w:rsidRPr="00F0325F" w14:paraId="37FCBB40" w14:textId="77777777" w:rsidTr="00F0325F">
        <w:trPr>
          <w:trHeight w:val="330"/>
        </w:trPr>
        <w:tc>
          <w:tcPr>
            <w:tcW w:w="1440" w:type="dxa"/>
            <w:tcBorders>
              <w:top w:val="single" w:sz="12" w:space="0" w:color="auto"/>
              <w:left w:val="single" w:sz="8" w:space="0" w:color="auto"/>
              <w:bottom w:val="single" w:sz="8" w:space="0" w:color="auto"/>
              <w:right w:val="single" w:sz="8" w:space="0" w:color="auto"/>
            </w:tcBorders>
            <w:shd w:val="clear" w:color="auto" w:fill="auto"/>
            <w:vAlign w:val="center"/>
            <w:hideMark/>
          </w:tcPr>
          <w:p w14:paraId="1055DA8A" w14:textId="3BF9EDB1" w:rsidR="00F0325F" w:rsidRPr="00F0325F" w:rsidRDefault="00F0325F" w:rsidP="00F0325F">
            <w:pPr>
              <w:jc w:val="right"/>
              <w:rPr>
                <w:rFonts w:cs="Arial"/>
                <w:color w:val="000000"/>
                <w:sz w:val="24"/>
              </w:rPr>
            </w:pPr>
            <w:r w:rsidRPr="00F0325F">
              <w:rPr>
                <w:rFonts w:cs="Arial"/>
                <w:noProof/>
                <w:color w:val="000000"/>
                <w:sz w:val="24"/>
              </w:rPr>
              <w:t>2</w:t>
            </w:r>
            <w:r w:rsidR="007E7B79">
              <w:rPr>
                <w:rFonts w:cs="Arial"/>
                <w:noProof/>
                <w:color w:val="000000"/>
                <w:sz w:val="24"/>
              </w:rPr>
              <w:t>3</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48AD9E8C"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47A84676" w14:textId="77777777" w:rsidR="00F0325F" w:rsidRPr="00F0325F" w:rsidRDefault="00F0325F" w:rsidP="00F0325F">
            <w:pPr>
              <w:rPr>
                <w:rFonts w:cs="Arial"/>
                <w:color w:val="000000"/>
                <w:sz w:val="24"/>
              </w:rPr>
            </w:pPr>
            <w:r w:rsidRPr="00F0325F">
              <w:rPr>
                <w:rFonts w:cs="Arial"/>
                <w:color w:val="000000"/>
                <w:sz w:val="24"/>
              </w:rPr>
              <w:t>3.2</w:t>
            </w:r>
          </w:p>
        </w:tc>
        <w:tc>
          <w:tcPr>
            <w:tcW w:w="4860" w:type="dxa"/>
            <w:tcBorders>
              <w:top w:val="nil"/>
              <w:left w:val="nil"/>
              <w:bottom w:val="single" w:sz="8" w:space="0" w:color="auto"/>
              <w:right w:val="single" w:sz="8" w:space="0" w:color="auto"/>
            </w:tcBorders>
            <w:shd w:val="clear" w:color="auto" w:fill="auto"/>
            <w:vAlign w:val="center"/>
            <w:hideMark/>
          </w:tcPr>
          <w:p w14:paraId="1DA4026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31F7482B"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5A868ED" w14:textId="3FA32270" w:rsidR="00F0325F" w:rsidRPr="00F0325F" w:rsidRDefault="00F0325F" w:rsidP="00F0325F">
            <w:pPr>
              <w:jc w:val="right"/>
              <w:rPr>
                <w:rFonts w:cs="Arial"/>
                <w:color w:val="000000"/>
                <w:sz w:val="24"/>
              </w:rPr>
            </w:pPr>
            <w:r w:rsidRPr="00F0325F">
              <w:rPr>
                <w:rFonts w:cs="Arial"/>
                <w:noProof/>
                <w:color w:val="000000"/>
                <w:sz w:val="24"/>
              </w:rPr>
              <w:t>2</w:t>
            </w:r>
            <w:r w:rsidR="007E7B79">
              <w:rPr>
                <w:rFonts w:cs="Arial"/>
                <w:noProof/>
                <w:color w:val="000000"/>
                <w:sz w:val="24"/>
              </w:rPr>
              <w:t>4</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58CE54C4"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7E96C907" w14:textId="77777777" w:rsidR="00F0325F" w:rsidRPr="00F0325F" w:rsidRDefault="00F0325F" w:rsidP="00F0325F">
            <w:pPr>
              <w:rPr>
                <w:rFonts w:cs="Arial"/>
                <w:color w:val="000000"/>
                <w:sz w:val="24"/>
              </w:rPr>
            </w:pPr>
            <w:r w:rsidRPr="00F0325F">
              <w:rPr>
                <w:rFonts w:cs="Arial"/>
                <w:color w:val="000000"/>
                <w:sz w:val="24"/>
              </w:rPr>
              <w:t>3.2</w:t>
            </w:r>
          </w:p>
        </w:tc>
        <w:tc>
          <w:tcPr>
            <w:tcW w:w="4860" w:type="dxa"/>
            <w:tcBorders>
              <w:top w:val="nil"/>
              <w:left w:val="nil"/>
              <w:bottom w:val="single" w:sz="8" w:space="0" w:color="auto"/>
              <w:right w:val="single" w:sz="8" w:space="0" w:color="auto"/>
            </w:tcBorders>
            <w:shd w:val="clear" w:color="auto" w:fill="auto"/>
            <w:vAlign w:val="center"/>
            <w:hideMark/>
          </w:tcPr>
          <w:p w14:paraId="79AB0BF9"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66EA58F7"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6986512" w14:textId="219C07A5" w:rsidR="00F0325F" w:rsidRPr="00F0325F" w:rsidRDefault="00F0325F" w:rsidP="00F0325F">
            <w:pPr>
              <w:jc w:val="right"/>
              <w:rPr>
                <w:rFonts w:cs="Arial"/>
                <w:color w:val="000000"/>
                <w:sz w:val="24"/>
              </w:rPr>
            </w:pPr>
            <w:r w:rsidRPr="00F0325F">
              <w:rPr>
                <w:rFonts w:cs="Arial"/>
                <w:noProof/>
                <w:color w:val="000000"/>
                <w:sz w:val="24"/>
              </w:rPr>
              <w:t>2</w:t>
            </w:r>
            <w:r w:rsidR="007E7B79">
              <w:rPr>
                <w:rFonts w:cs="Arial"/>
                <w:noProof/>
                <w:color w:val="000000"/>
                <w:sz w:val="24"/>
              </w:rPr>
              <w:t>5</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4F6A605E"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3EFFE7AA" w14:textId="77777777" w:rsidR="00F0325F" w:rsidRPr="00F0325F" w:rsidRDefault="00F0325F" w:rsidP="00F0325F">
            <w:pPr>
              <w:rPr>
                <w:rFonts w:cs="Arial"/>
                <w:color w:val="000000"/>
                <w:sz w:val="24"/>
              </w:rPr>
            </w:pPr>
            <w:r w:rsidRPr="00F0325F">
              <w:rPr>
                <w:rFonts w:cs="Arial"/>
                <w:color w:val="000000"/>
                <w:sz w:val="24"/>
              </w:rPr>
              <w:t>3.3</w:t>
            </w:r>
          </w:p>
        </w:tc>
        <w:tc>
          <w:tcPr>
            <w:tcW w:w="4860" w:type="dxa"/>
            <w:tcBorders>
              <w:top w:val="nil"/>
              <w:left w:val="nil"/>
              <w:bottom w:val="single" w:sz="8" w:space="0" w:color="auto"/>
              <w:right w:val="single" w:sz="8" w:space="0" w:color="auto"/>
            </w:tcBorders>
            <w:shd w:val="clear" w:color="auto" w:fill="auto"/>
            <w:vAlign w:val="center"/>
            <w:hideMark/>
          </w:tcPr>
          <w:p w14:paraId="7A6745B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27959B62" w14:textId="77777777" w:rsidTr="00F0325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4763F3B1" w14:textId="583BBCBE" w:rsidR="00F0325F" w:rsidRPr="00F0325F" w:rsidRDefault="00F0325F" w:rsidP="00F0325F">
            <w:pPr>
              <w:jc w:val="right"/>
              <w:rPr>
                <w:rFonts w:cs="Arial"/>
                <w:color w:val="000000"/>
                <w:sz w:val="24"/>
              </w:rPr>
            </w:pPr>
            <w:r w:rsidRPr="00F0325F">
              <w:rPr>
                <w:rFonts w:cs="Arial"/>
                <w:noProof/>
                <w:color w:val="000000"/>
                <w:sz w:val="24"/>
              </w:rPr>
              <w:t>2</w:t>
            </w:r>
            <w:r w:rsidR="007E7B79">
              <w:rPr>
                <w:rFonts w:cs="Arial"/>
                <w:noProof/>
                <w:color w:val="000000"/>
                <w:sz w:val="24"/>
              </w:rPr>
              <w:t>7</w:t>
            </w:r>
            <w:r w:rsidRPr="00F0325F">
              <w:rPr>
                <w:rFonts w:cs="Arial"/>
                <w:noProof/>
                <w:color w:val="000000"/>
                <w:sz w:val="24"/>
              </w:rPr>
              <w:t>-Oct</w:t>
            </w:r>
          </w:p>
        </w:tc>
        <w:tc>
          <w:tcPr>
            <w:tcW w:w="1240" w:type="dxa"/>
            <w:tcBorders>
              <w:top w:val="nil"/>
              <w:left w:val="nil"/>
              <w:bottom w:val="single" w:sz="12" w:space="0" w:color="auto"/>
              <w:right w:val="single" w:sz="8" w:space="0" w:color="auto"/>
            </w:tcBorders>
            <w:shd w:val="clear" w:color="auto" w:fill="auto"/>
            <w:vAlign w:val="center"/>
            <w:hideMark/>
          </w:tcPr>
          <w:p w14:paraId="60889FB8"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74644E8D" w14:textId="77777777" w:rsidR="00F0325F" w:rsidRPr="00F0325F" w:rsidRDefault="00F0325F" w:rsidP="00F0325F">
            <w:pPr>
              <w:rPr>
                <w:rFonts w:cs="Arial"/>
                <w:color w:val="000000"/>
                <w:sz w:val="24"/>
              </w:rPr>
            </w:pPr>
            <w:r w:rsidRPr="00F0325F">
              <w:rPr>
                <w:rFonts w:cs="Arial"/>
                <w:color w:val="000000"/>
                <w:sz w:val="24"/>
              </w:rPr>
              <w:t>3.3</w:t>
            </w:r>
          </w:p>
        </w:tc>
        <w:tc>
          <w:tcPr>
            <w:tcW w:w="4860" w:type="dxa"/>
            <w:tcBorders>
              <w:top w:val="nil"/>
              <w:left w:val="nil"/>
              <w:bottom w:val="single" w:sz="12" w:space="0" w:color="auto"/>
              <w:right w:val="single" w:sz="8" w:space="0" w:color="auto"/>
            </w:tcBorders>
            <w:shd w:val="clear" w:color="auto" w:fill="auto"/>
            <w:vAlign w:val="center"/>
            <w:hideMark/>
          </w:tcPr>
          <w:p w14:paraId="472668F7" w14:textId="77777777" w:rsidR="00F0325F" w:rsidRPr="00F0325F" w:rsidRDefault="00F0325F" w:rsidP="00F0325F">
            <w:pPr>
              <w:rPr>
                <w:rFonts w:cs="Arial"/>
                <w:color w:val="000000"/>
                <w:sz w:val="24"/>
              </w:rPr>
            </w:pPr>
            <w:r w:rsidRPr="00F0325F">
              <w:rPr>
                <w:rFonts w:cs="Arial"/>
                <w:color w:val="000000"/>
                <w:sz w:val="24"/>
              </w:rPr>
              <w:t>HW Quiz</w:t>
            </w:r>
          </w:p>
        </w:tc>
      </w:tr>
      <w:tr w:rsidR="00F0325F" w:rsidRPr="00F0325F" w14:paraId="0D65E9E5"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176B54D" w14:textId="41CFC1C8" w:rsidR="00F0325F" w:rsidRPr="00F0325F" w:rsidRDefault="00F0325F" w:rsidP="00F0325F">
            <w:pPr>
              <w:jc w:val="right"/>
              <w:rPr>
                <w:rFonts w:cs="Arial"/>
                <w:color w:val="000000"/>
                <w:sz w:val="24"/>
              </w:rPr>
            </w:pPr>
            <w:r w:rsidRPr="00F0325F">
              <w:rPr>
                <w:rFonts w:cs="Arial"/>
                <w:noProof/>
                <w:color w:val="000000"/>
                <w:sz w:val="24"/>
              </w:rPr>
              <w:t>3</w:t>
            </w:r>
            <w:r w:rsidR="007E7B79">
              <w:rPr>
                <w:rFonts w:cs="Arial"/>
                <w:noProof/>
                <w:color w:val="000000"/>
                <w:sz w:val="24"/>
              </w:rPr>
              <w:t>0</w:t>
            </w:r>
            <w:r w:rsidRPr="00F0325F">
              <w:rPr>
                <w:rFonts w:cs="Arial"/>
                <w:noProof/>
                <w:color w:val="000000"/>
                <w:sz w:val="24"/>
              </w:rPr>
              <w:t>-Oct</w:t>
            </w:r>
          </w:p>
        </w:tc>
        <w:tc>
          <w:tcPr>
            <w:tcW w:w="1240" w:type="dxa"/>
            <w:tcBorders>
              <w:top w:val="nil"/>
              <w:left w:val="nil"/>
              <w:bottom w:val="single" w:sz="8" w:space="0" w:color="auto"/>
              <w:right w:val="single" w:sz="8" w:space="0" w:color="auto"/>
            </w:tcBorders>
            <w:shd w:val="clear" w:color="auto" w:fill="auto"/>
            <w:vAlign w:val="center"/>
            <w:hideMark/>
          </w:tcPr>
          <w:p w14:paraId="32161561"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143EEBE1" w14:textId="77777777" w:rsidR="00F0325F" w:rsidRPr="00F0325F" w:rsidRDefault="00F0325F" w:rsidP="00F0325F">
            <w:pPr>
              <w:rPr>
                <w:rFonts w:cs="Arial"/>
                <w:color w:val="000000"/>
                <w:sz w:val="24"/>
              </w:rPr>
            </w:pPr>
            <w:r w:rsidRPr="00F0325F">
              <w:rPr>
                <w:rFonts w:cs="Arial"/>
                <w:color w:val="000000"/>
                <w:sz w:val="24"/>
              </w:rPr>
              <w:t>Review, Chp 3 Quiz</w:t>
            </w:r>
          </w:p>
        </w:tc>
        <w:tc>
          <w:tcPr>
            <w:tcW w:w="4860" w:type="dxa"/>
            <w:tcBorders>
              <w:top w:val="nil"/>
              <w:left w:val="nil"/>
              <w:bottom w:val="single" w:sz="8" w:space="0" w:color="auto"/>
              <w:right w:val="single" w:sz="8" w:space="0" w:color="auto"/>
            </w:tcBorders>
            <w:shd w:val="clear" w:color="auto" w:fill="auto"/>
            <w:vAlign w:val="center"/>
            <w:hideMark/>
          </w:tcPr>
          <w:p w14:paraId="4CEBCEB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7E9680E1"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9CABE80" w14:textId="4EE829B0" w:rsidR="00F0325F" w:rsidRPr="00F0325F" w:rsidRDefault="007E7B79" w:rsidP="00F0325F">
            <w:pPr>
              <w:jc w:val="right"/>
              <w:rPr>
                <w:rFonts w:cs="Arial"/>
                <w:color w:val="000000"/>
                <w:sz w:val="24"/>
              </w:rPr>
            </w:pPr>
            <w:r>
              <w:rPr>
                <w:rFonts w:cs="Arial"/>
                <w:noProof/>
                <w:color w:val="000000"/>
                <w:sz w:val="24"/>
              </w:rPr>
              <w:t>31</w:t>
            </w:r>
            <w:r w:rsidR="00F0325F" w:rsidRPr="00F0325F">
              <w:rPr>
                <w:rFonts w:cs="Arial"/>
                <w:noProof/>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11FAF2D8"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634300BD" w14:textId="77777777" w:rsidR="00F0325F" w:rsidRPr="00F0325F" w:rsidRDefault="00F0325F" w:rsidP="00F0325F">
            <w:pPr>
              <w:rPr>
                <w:rFonts w:cs="Arial"/>
                <w:color w:val="000000"/>
                <w:sz w:val="24"/>
              </w:rPr>
            </w:pPr>
            <w:r w:rsidRPr="00F0325F">
              <w:rPr>
                <w:rFonts w:cs="Arial"/>
                <w:color w:val="000000"/>
                <w:sz w:val="24"/>
              </w:rPr>
              <w:t>3.4</w:t>
            </w:r>
          </w:p>
        </w:tc>
        <w:tc>
          <w:tcPr>
            <w:tcW w:w="4860" w:type="dxa"/>
            <w:tcBorders>
              <w:top w:val="nil"/>
              <w:left w:val="nil"/>
              <w:bottom w:val="single" w:sz="8" w:space="0" w:color="auto"/>
              <w:right w:val="single" w:sz="8" w:space="0" w:color="auto"/>
            </w:tcBorders>
            <w:shd w:val="clear" w:color="auto" w:fill="auto"/>
            <w:vAlign w:val="center"/>
            <w:hideMark/>
          </w:tcPr>
          <w:p w14:paraId="1C803C50"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17630B1A"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EDB444D" w14:textId="3B9033EC" w:rsidR="00F0325F" w:rsidRPr="00F0325F" w:rsidRDefault="007E7B79" w:rsidP="00F0325F">
            <w:pPr>
              <w:jc w:val="right"/>
              <w:rPr>
                <w:rFonts w:cs="Arial"/>
                <w:color w:val="000000"/>
                <w:sz w:val="24"/>
              </w:rPr>
            </w:pPr>
            <w:r>
              <w:rPr>
                <w:rFonts w:cs="Arial"/>
                <w:noProof/>
                <w:color w:val="000000"/>
                <w:sz w:val="24"/>
              </w:rPr>
              <w:t>1</w:t>
            </w:r>
            <w:r w:rsidR="00F0325F" w:rsidRPr="00F0325F">
              <w:rPr>
                <w:rFonts w:cs="Arial"/>
                <w:noProof/>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6CD834E2"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3D71A622" w14:textId="77777777" w:rsidR="00F0325F" w:rsidRPr="00F0325F" w:rsidRDefault="00F0325F" w:rsidP="00F0325F">
            <w:pPr>
              <w:rPr>
                <w:rFonts w:cs="Arial"/>
                <w:color w:val="000000"/>
                <w:sz w:val="24"/>
              </w:rPr>
            </w:pPr>
            <w:r w:rsidRPr="00F0325F">
              <w:rPr>
                <w:rFonts w:cs="Arial"/>
                <w:color w:val="000000"/>
                <w:sz w:val="24"/>
              </w:rPr>
              <w:t>3.4</w:t>
            </w:r>
          </w:p>
        </w:tc>
        <w:tc>
          <w:tcPr>
            <w:tcW w:w="4860" w:type="dxa"/>
            <w:tcBorders>
              <w:top w:val="nil"/>
              <w:left w:val="nil"/>
              <w:bottom w:val="single" w:sz="8" w:space="0" w:color="auto"/>
              <w:right w:val="single" w:sz="8" w:space="0" w:color="auto"/>
            </w:tcBorders>
            <w:shd w:val="clear" w:color="auto" w:fill="auto"/>
            <w:vAlign w:val="center"/>
            <w:hideMark/>
          </w:tcPr>
          <w:p w14:paraId="4BFF2CB5" w14:textId="77777777" w:rsidR="00F0325F" w:rsidRPr="00F0325F" w:rsidRDefault="00F0325F" w:rsidP="00F0325F">
            <w:pPr>
              <w:rPr>
                <w:rFonts w:cs="Arial"/>
                <w:color w:val="000000"/>
                <w:sz w:val="24"/>
              </w:rPr>
            </w:pPr>
            <w:r w:rsidRPr="00F0325F">
              <w:rPr>
                <w:rFonts w:cs="Arial"/>
                <w:color w:val="000000"/>
                <w:sz w:val="24"/>
              </w:rPr>
              <w:t>DB 2</w:t>
            </w:r>
          </w:p>
        </w:tc>
      </w:tr>
      <w:tr w:rsidR="00F0325F" w:rsidRPr="00F0325F" w14:paraId="6049F4DF" w14:textId="77777777" w:rsidTr="00F0325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4DAD94C6" w14:textId="6C2E2DDF" w:rsidR="00F0325F" w:rsidRPr="00F0325F" w:rsidRDefault="007E7B79" w:rsidP="00F0325F">
            <w:pPr>
              <w:jc w:val="right"/>
              <w:rPr>
                <w:rFonts w:cs="Arial"/>
                <w:color w:val="000000"/>
                <w:sz w:val="24"/>
              </w:rPr>
            </w:pPr>
            <w:r>
              <w:rPr>
                <w:rFonts w:cs="Arial"/>
                <w:noProof/>
                <w:color w:val="000000"/>
                <w:sz w:val="24"/>
              </w:rPr>
              <w:t>3</w:t>
            </w:r>
            <w:r w:rsidR="00F0325F" w:rsidRPr="00F0325F">
              <w:rPr>
                <w:rFonts w:cs="Arial"/>
                <w:noProof/>
                <w:color w:val="000000"/>
                <w:sz w:val="24"/>
              </w:rPr>
              <w:t>-Nov</w:t>
            </w:r>
          </w:p>
        </w:tc>
        <w:tc>
          <w:tcPr>
            <w:tcW w:w="1240" w:type="dxa"/>
            <w:tcBorders>
              <w:top w:val="nil"/>
              <w:left w:val="nil"/>
              <w:bottom w:val="single" w:sz="12" w:space="0" w:color="auto"/>
              <w:right w:val="single" w:sz="8" w:space="0" w:color="auto"/>
            </w:tcBorders>
            <w:shd w:val="clear" w:color="auto" w:fill="auto"/>
            <w:vAlign w:val="center"/>
            <w:hideMark/>
          </w:tcPr>
          <w:p w14:paraId="17314FD7"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59D0B1C3" w14:textId="77777777" w:rsidR="00F0325F" w:rsidRPr="00F0325F" w:rsidRDefault="00F0325F" w:rsidP="00F0325F">
            <w:pPr>
              <w:rPr>
                <w:rFonts w:cs="Arial"/>
                <w:color w:val="000000"/>
                <w:sz w:val="24"/>
              </w:rPr>
            </w:pPr>
            <w:r w:rsidRPr="00F0325F">
              <w:rPr>
                <w:rFonts w:cs="Arial"/>
                <w:color w:val="000000"/>
                <w:sz w:val="24"/>
              </w:rPr>
              <w:t>3.5</w:t>
            </w:r>
          </w:p>
        </w:tc>
        <w:tc>
          <w:tcPr>
            <w:tcW w:w="4860" w:type="dxa"/>
            <w:tcBorders>
              <w:top w:val="nil"/>
              <w:left w:val="nil"/>
              <w:bottom w:val="single" w:sz="12" w:space="0" w:color="auto"/>
              <w:right w:val="single" w:sz="8" w:space="0" w:color="auto"/>
            </w:tcBorders>
            <w:shd w:val="clear" w:color="auto" w:fill="auto"/>
            <w:vAlign w:val="center"/>
            <w:hideMark/>
          </w:tcPr>
          <w:p w14:paraId="36406AB2" w14:textId="77777777" w:rsidR="00F0325F" w:rsidRPr="00F0325F" w:rsidRDefault="00F0325F" w:rsidP="00F0325F">
            <w:pPr>
              <w:rPr>
                <w:rFonts w:cs="Arial"/>
                <w:color w:val="000000"/>
                <w:sz w:val="24"/>
              </w:rPr>
            </w:pPr>
            <w:r w:rsidRPr="00F0325F">
              <w:rPr>
                <w:rFonts w:cs="Arial"/>
                <w:color w:val="000000"/>
                <w:sz w:val="24"/>
              </w:rPr>
              <w:t>HW Quiz</w:t>
            </w:r>
          </w:p>
        </w:tc>
      </w:tr>
      <w:tr w:rsidR="00F0325F" w:rsidRPr="00F0325F" w14:paraId="502A16F1"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043F06C" w14:textId="77967796" w:rsidR="00F0325F" w:rsidRPr="00F0325F" w:rsidRDefault="007E7B79" w:rsidP="00F0325F">
            <w:pPr>
              <w:jc w:val="right"/>
              <w:rPr>
                <w:rFonts w:cs="Arial"/>
                <w:color w:val="000000"/>
                <w:sz w:val="24"/>
              </w:rPr>
            </w:pPr>
            <w:r>
              <w:rPr>
                <w:rFonts w:cs="Arial"/>
                <w:noProof/>
                <w:color w:val="000000"/>
                <w:sz w:val="24"/>
              </w:rPr>
              <w:t>6</w:t>
            </w:r>
            <w:r w:rsidR="00F0325F" w:rsidRPr="00F0325F">
              <w:rPr>
                <w:rFonts w:cs="Arial"/>
                <w:noProof/>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196B17CF"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3C7D18FF" w14:textId="77777777" w:rsidR="00F0325F" w:rsidRPr="00F0325F" w:rsidRDefault="00F0325F" w:rsidP="00F0325F">
            <w:pPr>
              <w:rPr>
                <w:rFonts w:cs="Arial"/>
                <w:color w:val="000000"/>
                <w:sz w:val="24"/>
              </w:rPr>
            </w:pPr>
            <w:r w:rsidRPr="00F0325F">
              <w:rPr>
                <w:rFonts w:cs="Arial"/>
                <w:color w:val="000000"/>
                <w:sz w:val="24"/>
              </w:rPr>
              <w:t>3.5</w:t>
            </w:r>
          </w:p>
        </w:tc>
        <w:tc>
          <w:tcPr>
            <w:tcW w:w="4860" w:type="dxa"/>
            <w:tcBorders>
              <w:top w:val="nil"/>
              <w:left w:val="nil"/>
              <w:bottom w:val="single" w:sz="8" w:space="0" w:color="auto"/>
              <w:right w:val="single" w:sz="8" w:space="0" w:color="auto"/>
            </w:tcBorders>
            <w:shd w:val="clear" w:color="auto" w:fill="auto"/>
            <w:vAlign w:val="center"/>
            <w:hideMark/>
          </w:tcPr>
          <w:p w14:paraId="2634BC57"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22AAF6EC"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9BF045F" w14:textId="7DEBED94" w:rsidR="00F0325F" w:rsidRPr="00F0325F" w:rsidRDefault="007E7B79" w:rsidP="00F0325F">
            <w:pPr>
              <w:jc w:val="right"/>
              <w:rPr>
                <w:rFonts w:cs="Arial"/>
                <w:color w:val="000000"/>
                <w:sz w:val="24"/>
              </w:rPr>
            </w:pPr>
            <w:r>
              <w:rPr>
                <w:rFonts w:cs="Arial"/>
                <w:noProof/>
                <w:color w:val="000000"/>
                <w:sz w:val="24"/>
              </w:rPr>
              <w:t>7</w:t>
            </w:r>
            <w:r w:rsidR="00F0325F" w:rsidRPr="00F0325F">
              <w:rPr>
                <w:rFonts w:cs="Arial"/>
                <w:noProof/>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3017B523"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188CC6AD" w14:textId="77777777" w:rsidR="00F0325F" w:rsidRPr="00F0325F" w:rsidRDefault="00F0325F" w:rsidP="00F0325F">
            <w:pPr>
              <w:rPr>
                <w:rFonts w:cs="Arial"/>
                <w:color w:val="000000"/>
                <w:sz w:val="24"/>
              </w:rPr>
            </w:pPr>
            <w:r w:rsidRPr="00F0325F">
              <w:rPr>
                <w:rFonts w:cs="Arial"/>
                <w:color w:val="000000"/>
                <w:sz w:val="24"/>
              </w:rPr>
              <w:t>Catch-Up</w:t>
            </w:r>
          </w:p>
        </w:tc>
        <w:tc>
          <w:tcPr>
            <w:tcW w:w="4860" w:type="dxa"/>
            <w:tcBorders>
              <w:top w:val="nil"/>
              <w:left w:val="nil"/>
              <w:bottom w:val="single" w:sz="8" w:space="0" w:color="auto"/>
              <w:right w:val="single" w:sz="8" w:space="0" w:color="auto"/>
            </w:tcBorders>
            <w:shd w:val="clear" w:color="auto" w:fill="auto"/>
            <w:vAlign w:val="center"/>
            <w:hideMark/>
          </w:tcPr>
          <w:p w14:paraId="6BAE8ED8"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7CD376CC"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3CF785B" w14:textId="0F3685E9" w:rsidR="00F0325F" w:rsidRPr="00F0325F" w:rsidRDefault="007E7B79" w:rsidP="00F0325F">
            <w:pPr>
              <w:jc w:val="right"/>
              <w:rPr>
                <w:rFonts w:cs="Arial"/>
                <w:color w:val="000000"/>
                <w:sz w:val="24"/>
              </w:rPr>
            </w:pPr>
            <w:r>
              <w:rPr>
                <w:rFonts w:cs="Arial"/>
                <w:color w:val="000000"/>
                <w:sz w:val="24"/>
              </w:rPr>
              <w:t>8</w:t>
            </w:r>
            <w:r w:rsidR="00F0325F"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1948EC84"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1DA632F0" w14:textId="77777777" w:rsidR="00F0325F" w:rsidRPr="00F0325F" w:rsidRDefault="00F0325F" w:rsidP="00F0325F">
            <w:pPr>
              <w:rPr>
                <w:rFonts w:cs="Arial"/>
                <w:color w:val="000000"/>
                <w:sz w:val="24"/>
              </w:rPr>
            </w:pPr>
            <w:r w:rsidRPr="00F0325F">
              <w:rPr>
                <w:rFonts w:cs="Arial"/>
                <w:color w:val="000000"/>
                <w:sz w:val="24"/>
              </w:rPr>
              <w:t>Review, Chp 3 Theory Quiz</w:t>
            </w:r>
          </w:p>
        </w:tc>
        <w:tc>
          <w:tcPr>
            <w:tcW w:w="4860" w:type="dxa"/>
            <w:tcBorders>
              <w:top w:val="nil"/>
              <w:left w:val="nil"/>
              <w:bottom w:val="single" w:sz="8" w:space="0" w:color="auto"/>
              <w:right w:val="single" w:sz="8" w:space="0" w:color="auto"/>
            </w:tcBorders>
            <w:shd w:val="clear" w:color="auto" w:fill="auto"/>
            <w:vAlign w:val="center"/>
            <w:hideMark/>
          </w:tcPr>
          <w:p w14:paraId="0BFCD065"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5101240B" w14:textId="77777777" w:rsidTr="00F0325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57817495" w14:textId="79F0E882" w:rsidR="00F0325F" w:rsidRPr="00F0325F" w:rsidRDefault="00F0325F" w:rsidP="00F0325F">
            <w:pPr>
              <w:jc w:val="right"/>
              <w:rPr>
                <w:rFonts w:cs="Arial"/>
                <w:color w:val="000000"/>
                <w:sz w:val="24"/>
              </w:rPr>
            </w:pPr>
            <w:r w:rsidRPr="00F0325F">
              <w:rPr>
                <w:rFonts w:cs="Arial"/>
                <w:color w:val="000000"/>
                <w:sz w:val="24"/>
              </w:rPr>
              <w:t>1</w:t>
            </w:r>
            <w:r w:rsidR="007E7B79">
              <w:rPr>
                <w:rFonts w:cs="Arial"/>
                <w:color w:val="000000"/>
                <w:sz w:val="24"/>
              </w:rPr>
              <w:t>0</w:t>
            </w:r>
            <w:r w:rsidRPr="00F0325F">
              <w:rPr>
                <w:rFonts w:cs="Arial"/>
                <w:color w:val="000000"/>
                <w:sz w:val="24"/>
              </w:rPr>
              <w:t>-Nov</w:t>
            </w:r>
          </w:p>
        </w:tc>
        <w:tc>
          <w:tcPr>
            <w:tcW w:w="1240" w:type="dxa"/>
            <w:tcBorders>
              <w:top w:val="nil"/>
              <w:left w:val="nil"/>
              <w:bottom w:val="single" w:sz="12" w:space="0" w:color="auto"/>
              <w:right w:val="single" w:sz="8" w:space="0" w:color="auto"/>
            </w:tcBorders>
            <w:shd w:val="clear" w:color="auto" w:fill="auto"/>
            <w:vAlign w:val="center"/>
            <w:hideMark/>
          </w:tcPr>
          <w:p w14:paraId="1C62575E"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03BE5F75" w14:textId="77777777" w:rsidR="00F0325F" w:rsidRPr="00F0325F" w:rsidRDefault="00F0325F" w:rsidP="00F0325F">
            <w:pPr>
              <w:rPr>
                <w:rFonts w:cs="Arial"/>
                <w:color w:val="000000"/>
                <w:sz w:val="24"/>
              </w:rPr>
            </w:pPr>
            <w:r w:rsidRPr="00F0325F">
              <w:rPr>
                <w:rFonts w:cs="Arial"/>
                <w:color w:val="000000"/>
                <w:sz w:val="24"/>
              </w:rPr>
              <w:t>Chp 3 Test</w:t>
            </w:r>
          </w:p>
        </w:tc>
        <w:tc>
          <w:tcPr>
            <w:tcW w:w="4860" w:type="dxa"/>
            <w:tcBorders>
              <w:top w:val="nil"/>
              <w:left w:val="nil"/>
              <w:bottom w:val="single" w:sz="12" w:space="0" w:color="auto"/>
              <w:right w:val="single" w:sz="8" w:space="0" w:color="auto"/>
            </w:tcBorders>
            <w:shd w:val="clear" w:color="auto" w:fill="auto"/>
            <w:vAlign w:val="center"/>
            <w:hideMark/>
          </w:tcPr>
          <w:p w14:paraId="3960C8B9" w14:textId="77777777" w:rsidR="00F0325F" w:rsidRPr="00F0325F" w:rsidRDefault="00F0325F" w:rsidP="00F0325F">
            <w:pPr>
              <w:rPr>
                <w:rFonts w:cs="Arial"/>
                <w:color w:val="000000"/>
                <w:sz w:val="24"/>
              </w:rPr>
            </w:pPr>
            <w:r w:rsidRPr="00F0325F">
              <w:rPr>
                <w:rFonts w:cs="Arial"/>
                <w:color w:val="000000"/>
                <w:sz w:val="24"/>
              </w:rPr>
              <w:t>HW Due; Factoring Quiz Deadline</w:t>
            </w:r>
          </w:p>
        </w:tc>
      </w:tr>
      <w:tr w:rsidR="00F0325F" w:rsidRPr="00F0325F" w14:paraId="1E6232D7"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D094BC" w14:textId="787D916F" w:rsidR="00F0325F" w:rsidRPr="00F0325F" w:rsidRDefault="00F0325F" w:rsidP="00F0325F">
            <w:pPr>
              <w:jc w:val="right"/>
              <w:rPr>
                <w:rFonts w:cs="Arial"/>
                <w:color w:val="000000"/>
                <w:sz w:val="24"/>
              </w:rPr>
            </w:pPr>
            <w:r w:rsidRPr="00F0325F">
              <w:rPr>
                <w:rFonts w:cs="Arial"/>
                <w:color w:val="000000"/>
                <w:sz w:val="24"/>
              </w:rPr>
              <w:t>1</w:t>
            </w:r>
            <w:r w:rsidR="007E7B79">
              <w:rPr>
                <w:rFonts w:cs="Arial"/>
                <w:color w:val="000000"/>
                <w:sz w:val="24"/>
              </w:rPr>
              <w:t>3</w:t>
            </w:r>
            <w:r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63E6C8DC"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27B49496" w14:textId="77777777" w:rsidR="00F0325F" w:rsidRPr="00F0325F" w:rsidRDefault="00F0325F" w:rsidP="00F0325F">
            <w:pPr>
              <w:rPr>
                <w:rFonts w:cs="Arial"/>
                <w:color w:val="000000"/>
                <w:sz w:val="24"/>
              </w:rPr>
            </w:pPr>
            <w:r w:rsidRPr="00F0325F">
              <w:rPr>
                <w:rFonts w:cs="Arial"/>
                <w:color w:val="000000"/>
                <w:sz w:val="24"/>
              </w:rPr>
              <w:t>4.1</w:t>
            </w:r>
          </w:p>
        </w:tc>
        <w:tc>
          <w:tcPr>
            <w:tcW w:w="4860" w:type="dxa"/>
            <w:tcBorders>
              <w:top w:val="nil"/>
              <w:left w:val="nil"/>
              <w:bottom w:val="single" w:sz="8" w:space="0" w:color="auto"/>
              <w:right w:val="single" w:sz="8" w:space="0" w:color="auto"/>
            </w:tcBorders>
            <w:shd w:val="clear" w:color="auto" w:fill="auto"/>
            <w:vAlign w:val="center"/>
            <w:hideMark/>
          </w:tcPr>
          <w:p w14:paraId="55B5113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61BD29DF"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8451D00" w14:textId="5669F8D3" w:rsidR="00F0325F" w:rsidRPr="00F0325F" w:rsidRDefault="00F0325F" w:rsidP="00F0325F">
            <w:pPr>
              <w:jc w:val="right"/>
              <w:rPr>
                <w:rFonts w:cs="Arial"/>
                <w:color w:val="000000"/>
                <w:sz w:val="24"/>
              </w:rPr>
            </w:pPr>
            <w:r w:rsidRPr="00F0325F">
              <w:rPr>
                <w:rFonts w:cs="Arial"/>
                <w:color w:val="000000"/>
                <w:sz w:val="24"/>
              </w:rPr>
              <w:t>1</w:t>
            </w:r>
            <w:r w:rsidR="007E7B79">
              <w:rPr>
                <w:rFonts w:cs="Arial"/>
                <w:color w:val="000000"/>
                <w:sz w:val="24"/>
              </w:rPr>
              <w:t>4</w:t>
            </w:r>
            <w:r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4E7659FF"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2D67730A" w14:textId="77777777" w:rsidR="00F0325F" w:rsidRPr="00F0325F" w:rsidRDefault="00F0325F" w:rsidP="00F0325F">
            <w:pPr>
              <w:rPr>
                <w:rFonts w:cs="Arial"/>
                <w:color w:val="000000"/>
                <w:sz w:val="24"/>
              </w:rPr>
            </w:pPr>
            <w:r w:rsidRPr="00F0325F">
              <w:rPr>
                <w:rFonts w:cs="Arial"/>
                <w:color w:val="000000"/>
                <w:sz w:val="24"/>
              </w:rPr>
              <w:t>4.1</w:t>
            </w:r>
          </w:p>
        </w:tc>
        <w:tc>
          <w:tcPr>
            <w:tcW w:w="4860" w:type="dxa"/>
            <w:tcBorders>
              <w:top w:val="nil"/>
              <w:left w:val="nil"/>
              <w:bottom w:val="single" w:sz="8" w:space="0" w:color="auto"/>
              <w:right w:val="single" w:sz="8" w:space="0" w:color="auto"/>
            </w:tcBorders>
            <w:shd w:val="clear" w:color="auto" w:fill="auto"/>
            <w:vAlign w:val="center"/>
            <w:hideMark/>
          </w:tcPr>
          <w:p w14:paraId="74B51395" w14:textId="77777777" w:rsidR="00F0325F" w:rsidRPr="00F0325F" w:rsidRDefault="00F0325F" w:rsidP="00F0325F">
            <w:pPr>
              <w:rPr>
                <w:rFonts w:cs="Arial"/>
                <w:color w:val="000000"/>
                <w:sz w:val="24"/>
              </w:rPr>
            </w:pPr>
            <w:r w:rsidRPr="00F0325F">
              <w:rPr>
                <w:rFonts w:cs="Arial"/>
                <w:color w:val="000000"/>
                <w:sz w:val="24"/>
              </w:rPr>
              <w:t>Chp 3 Applied Take-Home Due</w:t>
            </w:r>
          </w:p>
        </w:tc>
      </w:tr>
      <w:tr w:rsidR="00F0325F" w:rsidRPr="00F0325F" w14:paraId="6213183B"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0FC3BD6" w14:textId="31DE9DE3" w:rsidR="00F0325F" w:rsidRPr="00F0325F" w:rsidRDefault="00F0325F" w:rsidP="00F0325F">
            <w:pPr>
              <w:jc w:val="right"/>
              <w:rPr>
                <w:rFonts w:cs="Arial"/>
                <w:color w:val="000000"/>
                <w:sz w:val="24"/>
              </w:rPr>
            </w:pPr>
            <w:r w:rsidRPr="00F0325F">
              <w:rPr>
                <w:rFonts w:cs="Arial"/>
                <w:color w:val="000000"/>
                <w:sz w:val="24"/>
              </w:rPr>
              <w:t>1</w:t>
            </w:r>
            <w:r w:rsidR="007E7B79">
              <w:rPr>
                <w:rFonts w:cs="Arial"/>
                <w:color w:val="000000"/>
                <w:sz w:val="24"/>
              </w:rPr>
              <w:t>5</w:t>
            </w:r>
            <w:r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579042D4"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5460A0CC" w14:textId="77777777" w:rsidR="00F0325F" w:rsidRPr="00F0325F" w:rsidRDefault="00F0325F" w:rsidP="00F0325F">
            <w:pPr>
              <w:rPr>
                <w:rFonts w:cs="Arial"/>
                <w:color w:val="000000"/>
                <w:sz w:val="24"/>
              </w:rPr>
            </w:pPr>
            <w:r w:rsidRPr="00F0325F">
              <w:rPr>
                <w:rFonts w:cs="Arial"/>
                <w:color w:val="000000"/>
                <w:sz w:val="24"/>
              </w:rPr>
              <w:t>4.2</w:t>
            </w:r>
          </w:p>
        </w:tc>
        <w:tc>
          <w:tcPr>
            <w:tcW w:w="4860" w:type="dxa"/>
            <w:tcBorders>
              <w:top w:val="nil"/>
              <w:left w:val="nil"/>
              <w:bottom w:val="single" w:sz="8" w:space="0" w:color="auto"/>
              <w:right w:val="single" w:sz="8" w:space="0" w:color="auto"/>
            </w:tcBorders>
            <w:shd w:val="clear" w:color="auto" w:fill="auto"/>
            <w:vAlign w:val="center"/>
            <w:hideMark/>
          </w:tcPr>
          <w:p w14:paraId="1A058D8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2A05E639" w14:textId="77777777" w:rsidTr="00F0325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11958560" w14:textId="1124F6C9" w:rsidR="00F0325F" w:rsidRPr="00F0325F" w:rsidRDefault="00F0325F" w:rsidP="00F0325F">
            <w:pPr>
              <w:jc w:val="right"/>
              <w:rPr>
                <w:rFonts w:cs="Arial"/>
                <w:color w:val="000000"/>
                <w:sz w:val="24"/>
              </w:rPr>
            </w:pPr>
            <w:r w:rsidRPr="00F0325F">
              <w:rPr>
                <w:rFonts w:cs="Arial"/>
                <w:color w:val="000000"/>
                <w:sz w:val="24"/>
              </w:rPr>
              <w:t>1</w:t>
            </w:r>
            <w:r w:rsidR="007E7B79">
              <w:rPr>
                <w:rFonts w:cs="Arial"/>
                <w:color w:val="000000"/>
                <w:sz w:val="24"/>
              </w:rPr>
              <w:t>7</w:t>
            </w:r>
            <w:r w:rsidRPr="00F0325F">
              <w:rPr>
                <w:rFonts w:cs="Arial"/>
                <w:color w:val="000000"/>
                <w:sz w:val="24"/>
              </w:rPr>
              <w:t>-Nov</w:t>
            </w:r>
          </w:p>
        </w:tc>
        <w:tc>
          <w:tcPr>
            <w:tcW w:w="1240" w:type="dxa"/>
            <w:tcBorders>
              <w:top w:val="nil"/>
              <w:left w:val="nil"/>
              <w:bottom w:val="nil"/>
              <w:right w:val="single" w:sz="8" w:space="0" w:color="auto"/>
            </w:tcBorders>
            <w:shd w:val="clear" w:color="auto" w:fill="auto"/>
            <w:vAlign w:val="center"/>
            <w:hideMark/>
          </w:tcPr>
          <w:p w14:paraId="302A639B"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653BFFD5" w14:textId="77777777" w:rsidR="00F0325F" w:rsidRPr="00F0325F" w:rsidRDefault="00F0325F" w:rsidP="00F0325F">
            <w:pPr>
              <w:rPr>
                <w:rFonts w:cs="Arial"/>
                <w:color w:val="000000"/>
                <w:sz w:val="24"/>
              </w:rPr>
            </w:pPr>
            <w:r w:rsidRPr="00F0325F">
              <w:rPr>
                <w:rFonts w:cs="Arial"/>
                <w:color w:val="000000"/>
                <w:sz w:val="24"/>
              </w:rPr>
              <w:t>4.2</w:t>
            </w:r>
          </w:p>
        </w:tc>
        <w:tc>
          <w:tcPr>
            <w:tcW w:w="4860" w:type="dxa"/>
            <w:tcBorders>
              <w:top w:val="nil"/>
              <w:left w:val="nil"/>
              <w:bottom w:val="nil"/>
              <w:right w:val="single" w:sz="8" w:space="0" w:color="auto"/>
            </w:tcBorders>
            <w:shd w:val="clear" w:color="auto" w:fill="auto"/>
            <w:vAlign w:val="center"/>
            <w:hideMark/>
          </w:tcPr>
          <w:p w14:paraId="49D27601" w14:textId="77777777" w:rsidR="00F0325F" w:rsidRPr="00F0325F" w:rsidRDefault="00F0325F" w:rsidP="00F0325F">
            <w:pPr>
              <w:rPr>
                <w:rFonts w:cs="Arial"/>
                <w:color w:val="000000"/>
                <w:sz w:val="24"/>
              </w:rPr>
            </w:pPr>
            <w:r w:rsidRPr="00F0325F">
              <w:rPr>
                <w:rFonts w:cs="Arial"/>
                <w:color w:val="000000"/>
                <w:sz w:val="24"/>
              </w:rPr>
              <w:t>HW Quiz</w:t>
            </w:r>
          </w:p>
        </w:tc>
      </w:tr>
      <w:tr w:rsidR="00F0325F" w:rsidRPr="00F0325F" w14:paraId="0DB6AA02" w14:textId="77777777" w:rsidTr="00F0325F">
        <w:trPr>
          <w:trHeight w:val="330"/>
        </w:trPr>
        <w:tc>
          <w:tcPr>
            <w:tcW w:w="10800" w:type="dxa"/>
            <w:gridSpan w:val="4"/>
            <w:tcBorders>
              <w:top w:val="single" w:sz="12" w:space="0" w:color="auto"/>
              <w:left w:val="single" w:sz="8" w:space="0" w:color="auto"/>
              <w:bottom w:val="single" w:sz="12" w:space="0" w:color="auto"/>
              <w:right w:val="single" w:sz="8" w:space="0" w:color="000000"/>
            </w:tcBorders>
            <w:shd w:val="clear" w:color="auto" w:fill="auto"/>
            <w:vAlign w:val="center"/>
            <w:hideMark/>
          </w:tcPr>
          <w:p w14:paraId="3F5DD4BA" w14:textId="77777777" w:rsidR="00F0325F" w:rsidRPr="00F0325F" w:rsidRDefault="00F0325F" w:rsidP="00F0325F">
            <w:pPr>
              <w:jc w:val="center"/>
              <w:rPr>
                <w:rFonts w:cs="Arial"/>
                <w:color w:val="000000"/>
                <w:sz w:val="24"/>
              </w:rPr>
            </w:pPr>
            <w:r w:rsidRPr="00F0325F">
              <w:rPr>
                <w:rFonts w:cs="Arial"/>
                <w:color w:val="000000"/>
                <w:sz w:val="24"/>
              </w:rPr>
              <w:t>Thanksgiving Break - November 21-25th</w:t>
            </w:r>
          </w:p>
        </w:tc>
      </w:tr>
      <w:tr w:rsidR="00F0325F" w:rsidRPr="00F0325F" w14:paraId="698ABA71"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A4B850" w14:textId="3AFC2C0B" w:rsidR="00F0325F" w:rsidRPr="00F0325F" w:rsidRDefault="00F0325F" w:rsidP="00F0325F">
            <w:pPr>
              <w:jc w:val="right"/>
              <w:rPr>
                <w:rFonts w:cs="Arial"/>
                <w:color w:val="000000"/>
                <w:sz w:val="24"/>
              </w:rPr>
            </w:pPr>
            <w:r w:rsidRPr="00F0325F">
              <w:rPr>
                <w:rFonts w:cs="Arial"/>
                <w:noProof/>
                <w:color w:val="000000"/>
                <w:sz w:val="24"/>
              </w:rPr>
              <w:t>2</w:t>
            </w:r>
            <w:r w:rsidR="002F551A">
              <w:rPr>
                <w:rFonts w:cs="Arial"/>
                <w:noProof/>
                <w:color w:val="000000"/>
                <w:sz w:val="24"/>
              </w:rPr>
              <w:t>7</w:t>
            </w:r>
            <w:r w:rsidRPr="00F0325F">
              <w:rPr>
                <w:rFonts w:cs="Arial"/>
                <w:noProof/>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513FA7A2"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120ED223" w14:textId="77777777" w:rsidR="00F0325F" w:rsidRPr="00F0325F" w:rsidRDefault="00F0325F" w:rsidP="00F0325F">
            <w:pPr>
              <w:rPr>
                <w:rFonts w:cs="Arial"/>
                <w:color w:val="000000"/>
                <w:sz w:val="24"/>
              </w:rPr>
            </w:pPr>
            <w:r w:rsidRPr="00F0325F">
              <w:rPr>
                <w:rFonts w:cs="Arial"/>
                <w:color w:val="000000"/>
                <w:sz w:val="24"/>
              </w:rPr>
              <w:t>4.3</w:t>
            </w:r>
          </w:p>
        </w:tc>
        <w:tc>
          <w:tcPr>
            <w:tcW w:w="4860" w:type="dxa"/>
            <w:tcBorders>
              <w:top w:val="nil"/>
              <w:left w:val="nil"/>
              <w:bottom w:val="single" w:sz="8" w:space="0" w:color="auto"/>
              <w:right w:val="single" w:sz="8" w:space="0" w:color="auto"/>
            </w:tcBorders>
            <w:shd w:val="clear" w:color="auto" w:fill="auto"/>
            <w:vAlign w:val="center"/>
            <w:hideMark/>
          </w:tcPr>
          <w:p w14:paraId="5DA04BD9"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4EC69950"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0A1F6F80" w14:textId="648C6C05" w:rsidR="00F0325F" w:rsidRPr="00F0325F" w:rsidRDefault="00F0325F" w:rsidP="00F0325F">
            <w:pPr>
              <w:jc w:val="right"/>
              <w:rPr>
                <w:rFonts w:cs="Arial"/>
                <w:color w:val="000000"/>
                <w:sz w:val="24"/>
              </w:rPr>
            </w:pPr>
            <w:r w:rsidRPr="00F0325F">
              <w:rPr>
                <w:rFonts w:cs="Arial"/>
                <w:color w:val="000000"/>
                <w:sz w:val="24"/>
              </w:rPr>
              <w:t>2</w:t>
            </w:r>
            <w:r w:rsidR="002F551A">
              <w:rPr>
                <w:rFonts w:cs="Arial"/>
                <w:color w:val="000000"/>
                <w:sz w:val="24"/>
              </w:rPr>
              <w:t>8</w:t>
            </w:r>
            <w:r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73052AEF"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284CFDD3" w14:textId="77777777" w:rsidR="00F0325F" w:rsidRPr="00F0325F" w:rsidRDefault="00F0325F" w:rsidP="00F0325F">
            <w:pPr>
              <w:rPr>
                <w:rFonts w:cs="Arial"/>
                <w:color w:val="000000"/>
                <w:sz w:val="24"/>
              </w:rPr>
            </w:pPr>
            <w:r w:rsidRPr="00F0325F">
              <w:rPr>
                <w:rFonts w:cs="Arial"/>
                <w:color w:val="000000"/>
                <w:sz w:val="24"/>
              </w:rPr>
              <w:t>4.4</w:t>
            </w:r>
          </w:p>
        </w:tc>
        <w:tc>
          <w:tcPr>
            <w:tcW w:w="4860" w:type="dxa"/>
            <w:tcBorders>
              <w:top w:val="nil"/>
              <w:left w:val="nil"/>
              <w:bottom w:val="single" w:sz="8" w:space="0" w:color="auto"/>
              <w:right w:val="single" w:sz="8" w:space="0" w:color="auto"/>
            </w:tcBorders>
            <w:shd w:val="clear" w:color="auto" w:fill="auto"/>
            <w:vAlign w:val="center"/>
            <w:hideMark/>
          </w:tcPr>
          <w:p w14:paraId="2CB249D1"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194DBCE5"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F4695B" w14:textId="4C6BC263" w:rsidR="00F0325F" w:rsidRPr="00F0325F" w:rsidRDefault="002F551A" w:rsidP="00F0325F">
            <w:pPr>
              <w:jc w:val="right"/>
              <w:rPr>
                <w:rFonts w:cs="Arial"/>
                <w:color w:val="000000"/>
                <w:sz w:val="24"/>
              </w:rPr>
            </w:pPr>
            <w:r>
              <w:rPr>
                <w:rFonts w:cs="Arial"/>
                <w:color w:val="000000"/>
                <w:sz w:val="24"/>
              </w:rPr>
              <w:t>29</w:t>
            </w:r>
            <w:r w:rsidR="00F0325F" w:rsidRPr="00F0325F">
              <w:rPr>
                <w:rFonts w:cs="Arial"/>
                <w:color w:val="000000"/>
                <w:sz w:val="24"/>
              </w:rPr>
              <w:t>-Nov</w:t>
            </w:r>
          </w:p>
        </w:tc>
        <w:tc>
          <w:tcPr>
            <w:tcW w:w="1240" w:type="dxa"/>
            <w:tcBorders>
              <w:top w:val="nil"/>
              <w:left w:val="nil"/>
              <w:bottom w:val="single" w:sz="8" w:space="0" w:color="auto"/>
              <w:right w:val="single" w:sz="8" w:space="0" w:color="auto"/>
            </w:tcBorders>
            <w:shd w:val="clear" w:color="auto" w:fill="auto"/>
            <w:vAlign w:val="center"/>
            <w:hideMark/>
          </w:tcPr>
          <w:p w14:paraId="427A92FD"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7365BFF6" w14:textId="77777777" w:rsidR="00F0325F" w:rsidRPr="00F0325F" w:rsidRDefault="00F0325F" w:rsidP="00F0325F">
            <w:pPr>
              <w:rPr>
                <w:rFonts w:cs="Arial"/>
                <w:color w:val="000000"/>
                <w:sz w:val="24"/>
              </w:rPr>
            </w:pPr>
            <w:r w:rsidRPr="00F0325F">
              <w:rPr>
                <w:rFonts w:cs="Arial"/>
                <w:color w:val="000000"/>
                <w:sz w:val="24"/>
              </w:rPr>
              <w:t>4.5</w:t>
            </w:r>
          </w:p>
        </w:tc>
        <w:tc>
          <w:tcPr>
            <w:tcW w:w="4860" w:type="dxa"/>
            <w:tcBorders>
              <w:top w:val="nil"/>
              <w:left w:val="nil"/>
              <w:bottom w:val="single" w:sz="8" w:space="0" w:color="auto"/>
              <w:right w:val="single" w:sz="8" w:space="0" w:color="auto"/>
            </w:tcBorders>
            <w:shd w:val="clear" w:color="auto" w:fill="auto"/>
            <w:vAlign w:val="center"/>
            <w:hideMark/>
          </w:tcPr>
          <w:p w14:paraId="21822838"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79508A1D" w14:textId="77777777" w:rsidTr="00F0325F">
        <w:trPr>
          <w:trHeight w:val="320"/>
        </w:trPr>
        <w:tc>
          <w:tcPr>
            <w:tcW w:w="1440" w:type="dxa"/>
            <w:tcBorders>
              <w:top w:val="nil"/>
              <w:left w:val="single" w:sz="8" w:space="0" w:color="auto"/>
              <w:bottom w:val="single" w:sz="12" w:space="0" w:color="auto"/>
              <w:right w:val="single" w:sz="8" w:space="0" w:color="auto"/>
            </w:tcBorders>
            <w:shd w:val="clear" w:color="auto" w:fill="auto"/>
            <w:vAlign w:val="center"/>
            <w:hideMark/>
          </w:tcPr>
          <w:p w14:paraId="56545AC8" w14:textId="5EC44197" w:rsidR="00F0325F" w:rsidRPr="00F0325F" w:rsidRDefault="002F551A" w:rsidP="00F0325F">
            <w:pPr>
              <w:jc w:val="right"/>
              <w:rPr>
                <w:rFonts w:cs="Arial"/>
                <w:color w:val="000000"/>
                <w:sz w:val="24"/>
              </w:rPr>
            </w:pPr>
            <w:r>
              <w:rPr>
                <w:rFonts w:cs="Arial"/>
                <w:color w:val="000000"/>
                <w:sz w:val="24"/>
              </w:rPr>
              <w:t>1</w:t>
            </w:r>
            <w:r w:rsidR="00F0325F" w:rsidRPr="00F0325F">
              <w:rPr>
                <w:rFonts w:cs="Arial"/>
                <w:color w:val="000000"/>
                <w:sz w:val="24"/>
              </w:rPr>
              <w:t>-Dec</w:t>
            </w:r>
          </w:p>
        </w:tc>
        <w:tc>
          <w:tcPr>
            <w:tcW w:w="1240" w:type="dxa"/>
            <w:tcBorders>
              <w:top w:val="nil"/>
              <w:left w:val="nil"/>
              <w:bottom w:val="single" w:sz="12" w:space="0" w:color="auto"/>
              <w:right w:val="single" w:sz="8" w:space="0" w:color="auto"/>
            </w:tcBorders>
            <w:shd w:val="clear" w:color="auto" w:fill="auto"/>
            <w:vAlign w:val="center"/>
            <w:hideMark/>
          </w:tcPr>
          <w:p w14:paraId="7D2B9055"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0B4CF961" w14:textId="77777777" w:rsidR="00F0325F" w:rsidRPr="00F0325F" w:rsidRDefault="00F0325F" w:rsidP="00F0325F">
            <w:pPr>
              <w:rPr>
                <w:rFonts w:cs="Arial"/>
                <w:color w:val="000000"/>
                <w:sz w:val="24"/>
              </w:rPr>
            </w:pPr>
            <w:r w:rsidRPr="00F0325F">
              <w:rPr>
                <w:rFonts w:cs="Arial"/>
                <w:color w:val="000000"/>
                <w:sz w:val="24"/>
              </w:rPr>
              <w:t>4.6</w:t>
            </w:r>
          </w:p>
        </w:tc>
        <w:tc>
          <w:tcPr>
            <w:tcW w:w="4860" w:type="dxa"/>
            <w:tcBorders>
              <w:top w:val="nil"/>
              <w:left w:val="nil"/>
              <w:bottom w:val="single" w:sz="12" w:space="0" w:color="auto"/>
              <w:right w:val="single" w:sz="8" w:space="0" w:color="auto"/>
            </w:tcBorders>
            <w:shd w:val="clear" w:color="auto" w:fill="auto"/>
            <w:vAlign w:val="center"/>
            <w:hideMark/>
          </w:tcPr>
          <w:p w14:paraId="2307B251" w14:textId="77777777" w:rsidR="00F0325F" w:rsidRPr="00F0325F" w:rsidRDefault="00F0325F" w:rsidP="00F0325F">
            <w:pPr>
              <w:rPr>
                <w:rFonts w:cs="Arial"/>
                <w:color w:val="000000"/>
                <w:sz w:val="24"/>
              </w:rPr>
            </w:pPr>
            <w:r w:rsidRPr="00F0325F">
              <w:rPr>
                <w:rFonts w:cs="Arial"/>
                <w:color w:val="000000"/>
                <w:sz w:val="24"/>
              </w:rPr>
              <w:t>HW Quiz</w:t>
            </w:r>
          </w:p>
        </w:tc>
      </w:tr>
      <w:tr w:rsidR="00F0325F" w:rsidRPr="00F0325F" w14:paraId="5BFD648E" w14:textId="77777777" w:rsidTr="00F0325F">
        <w:trPr>
          <w:trHeight w:val="33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1CF7FAF" w14:textId="08CA3BDA" w:rsidR="00F0325F" w:rsidRPr="00F0325F" w:rsidRDefault="002F551A" w:rsidP="00F0325F">
            <w:pPr>
              <w:jc w:val="right"/>
              <w:rPr>
                <w:rFonts w:cs="Arial"/>
                <w:color w:val="000000"/>
                <w:sz w:val="24"/>
              </w:rPr>
            </w:pPr>
            <w:r>
              <w:rPr>
                <w:rFonts w:cs="Arial"/>
                <w:color w:val="000000"/>
                <w:sz w:val="24"/>
              </w:rPr>
              <w:t>4</w:t>
            </w:r>
            <w:r w:rsidR="00F0325F" w:rsidRPr="00F0325F">
              <w:rPr>
                <w:rFonts w:cs="Arial"/>
                <w:color w:val="000000"/>
                <w:sz w:val="24"/>
              </w:rPr>
              <w:t>-Dec</w:t>
            </w:r>
          </w:p>
        </w:tc>
        <w:tc>
          <w:tcPr>
            <w:tcW w:w="1240" w:type="dxa"/>
            <w:tcBorders>
              <w:top w:val="nil"/>
              <w:left w:val="nil"/>
              <w:bottom w:val="single" w:sz="8" w:space="0" w:color="auto"/>
              <w:right w:val="single" w:sz="8" w:space="0" w:color="auto"/>
            </w:tcBorders>
            <w:shd w:val="clear" w:color="auto" w:fill="auto"/>
            <w:vAlign w:val="center"/>
            <w:hideMark/>
          </w:tcPr>
          <w:p w14:paraId="30622DDF" w14:textId="77777777" w:rsidR="00F0325F" w:rsidRPr="00F0325F" w:rsidRDefault="00F0325F" w:rsidP="00F0325F">
            <w:pPr>
              <w:jc w:val="center"/>
              <w:rPr>
                <w:rFonts w:cs="Arial"/>
                <w:color w:val="000000"/>
                <w:sz w:val="24"/>
              </w:rPr>
            </w:pPr>
            <w:r w:rsidRPr="00F0325F">
              <w:rPr>
                <w:rFonts w:cs="Arial"/>
                <w:color w:val="000000"/>
                <w:sz w:val="24"/>
              </w:rPr>
              <w:t>M</w:t>
            </w:r>
          </w:p>
        </w:tc>
        <w:tc>
          <w:tcPr>
            <w:tcW w:w="3260" w:type="dxa"/>
            <w:tcBorders>
              <w:top w:val="nil"/>
              <w:left w:val="nil"/>
              <w:bottom w:val="single" w:sz="8" w:space="0" w:color="auto"/>
              <w:right w:val="single" w:sz="8" w:space="0" w:color="auto"/>
            </w:tcBorders>
            <w:shd w:val="clear" w:color="auto" w:fill="auto"/>
            <w:noWrap/>
            <w:vAlign w:val="center"/>
            <w:hideMark/>
          </w:tcPr>
          <w:p w14:paraId="4186A0EC" w14:textId="77777777" w:rsidR="00F0325F" w:rsidRPr="00F0325F" w:rsidRDefault="00F0325F" w:rsidP="00F0325F">
            <w:pPr>
              <w:rPr>
                <w:rFonts w:cs="Arial"/>
                <w:color w:val="000000"/>
                <w:sz w:val="24"/>
              </w:rPr>
            </w:pPr>
            <w:r w:rsidRPr="00F0325F">
              <w:rPr>
                <w:rFonts w:cs="Arial"/>
                <w:color w:val="000000"/>
                <w:sz w:val="24"/>
              </w:rPr>
              <w:t>Chp 4 Quiz</w:t>
            </w:r>
          </w:p>
        </w:tc>
        <w:tc>
          <w:tcPr>
            <w:tcW w:w="4860" w:type="dxa"/>
            <w:tcBorders>
              <w:top w:val="nil"/>
              <w:left w:val="nil"/>
              <w:bottom w:val="single" w:sz="8" w:space="0" w:color="auto"/>
              <w:right w:val="single" w:sz="8" w:space="0" w:color="auto"/>
            </w:tcBorders>
            <w:shd w:val="clear" w:color="auto" w:fill="auto"/>
            <w:vAlign w:val="center"/>
            <w:hideMark/>
          </w:tcPr>
          <w:p w14:paraId="64D86090"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2136F802"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307792C" w14:textId="72C7304E" w:rsidR="00F0325F" w:rsidRPr="00F0325F" w:rsidRDefault="002F551A" w:rsidP="00F0325F">
            <w:pPr>
              <w:jc w:val="right"/>
              <w:rPr>
                <w:rFonts w:cs="Arial"/>
                <w:color w:val="000000"/>
                <w:sz w:val="24"/>
              </w:rPr>
            </w:pPr>
            <w:r>
              <w:rPr>
                <w:rFonts w:cs="Arial"/>
                <w:color w:val="000000"/>
                <w:sz w:val="24"/>
              </w:rPr>
              <w:t>5</w:t>
            </w:r>
            <w:r w:rsidR="00F0325F" w:rsidRPr="00F0325F">
              <w:rPr>
                <w:rFonts w:cs="Arial"/>
                <w:color w:val="000000"/>
                <w:sz w:val="24"/>
              </w:rPr>
              <w:t>-Dec</w:t>
            </w:r>
          </w:p>
        </w:tc>
        <w:tc>
          <w:tcPr>
            <w:tcW w:w="1240" w:type="dxa"/>
            <w:tcBorders>
              <w:top w:val="nil"/>
              <w:left w:val="nil"/>
              <w:bottom w:val="single" w:sz="8" w:space="0" w:color="auto"/>
              <w:right w:val="single" w:sz="8" w:space="0" w:color="auto"/>
            </w:tcBorders>
            <w:shd w:val="clear" w:color="auto" w:fill="auto"/>
            <w:vAlign w:val="center"/>
            <w:hideMark/>
          </w:tcPr>
          <w:p w14:paraId="70C061CD" w14:textId="77777777" w:rsidR="00F0325F" w:rsidRPr="00F0325F" w:rsidRDefault="00F0325F" w:rsidP="00F0325F">
            <w:pPr>
              <w:jc w:val="center"/>
              <w:rPr>
                <w:rFonts w:cs="Arial"/>
                <w:color w:val="000000"/>
                <w:sz w:val="24"/>
              </w:rPr>
            </w:pPr>
            <w:r w:rsidRPr="00F0325F">
              <w:rPr>
                <w:rFonts w:cs="Arial"/>
                <w:color w:val="000000"/>
                <w:sz w:val="24"/>
              </w:rPr>
              <w:t>T</w:t>
            </w:r>
          </w:p>
        </w:tc>
        <w:tc>
          <w:tcPr>
            <w:tcW w:w="3260" w:type="dxa"/>
            <w:tcBorders>
              <w:top w:val="nil"/>
              <w:left w:val="nil"/>
              <w:bottom w:val="single" w:sz="8" w:space="0" w:color="auto"/>
              <w:right w:val="single" w:sz="8" w:space="0" w:color="auto"/>
            </w:tcBorders>
            <w:shd w:val="clear" w:color="auto" w:fill="auto"/>
            <w:noWrap/>
            <w:vAlign w:val="center"/>
            <w:hideMark/>
          </w:tcPr>
          <w:p w14:paraId="1F74E6FE" w14:textId="77777777" w:rsidR="00F0325F" w:rsidRPr="00F0325F" w:rsidRDefault="00F0325F" w:rsidP="00F0325F">
            <w:pPr>
              <w:rPr>
                <w:rFonts w:cs="Arial"/>
                <w:color w:val="000000"/>
                <w:sz w:val="24"/>
              </w:rPr>
            </w:pPr>
            <w:r w:rsidRPr="00F0325F">
              <w:rPr>
                <w:rFonts w:cs="Arial"/>
                <w:color w:val="000000"/>
                <w:sz w:val="24"/>
              </w:rPr>
              <w:t>Review</w:t>
            </w:r>
          </w:p>
        </w:tc>
        <w:tc>
          <w:tcPr>
            <w:tcW w:w="4860" w:type="dxa"/>
            <w:tcBorders>
              <w:top w:val="nil"/>
              <w:left w:val="nil"/>
              <w:bottom w:val="single" w:sz="8" w:space="0" w:color="auto"/>
              <w:right w:val="single" w:sz="8" w:space="0" w:color="auto"/>
            </w:tcBorders>
            <w:shd w:val="clear" w:color="auto" w:fill="auto"/>
            <w:vAlign w:val="center"/>
            <w:hideMark/>
          </w:tcPr>
          <w:p w14:paraId="62CE58F1"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14ED12D4" w14:textId="77777777" w:rsidTr="00F0325F">
        <w:trPr>
          <w:trHeight w:val="320"/>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4D53220" w14:textId="1859338A" w:rsidR="00F0325F" w:rsidRPr="00F0325F" w:rsidRDefault="002F551A" w:rsidP="00F0325F">
            <w:pPr>
              <w:jc w:val="right"/>
              <w:rPr>
                <w:rFonts w:cs="Arial"/>
                <w:color w:val="000000"/>
                <w:sz w:val="24"/>
              </w:rPr>
            </w:pPr>
            <w:r>
              <w:rPr>
                <w:rFonts w:cs="Arial"/>
                <w:color w:val="000000"/>
                <w:sz w:val="24"/>
              </w:rPr>
              <w:t>6</w:t>
            </w:r>
            <w:r w:rsidR="00F0325F" w:rsidRPr="00F0325F">
              <w:rPr>
                <w:rFonts w:cs="Arial"/>
                <w:color w:val="000000"/>
                <w:sz w:val="24"/>
              </w:rPr>
              <w:t>-Dec</w:t>
            </w:r>
          </w:p>
        </w:tc>
        <w:tc>
          <w:tcPr>
            <w:tcW w:w="1240" w:type="dxa"/>
            <w:tcBorders>
              <w:top w:val="nil"/>
              <w:left w:val="nil"/>
              <w:bottom w:val="single" w:sz="8" w:space="0" w:color="auto"/>
              <w:right w:val="single" w:sz="8" w:space="0" w:color="auto"/>
            </w:tcBorders>
            <w:shd w:val="clear" w:color="auto" w:fill="auto"/>
            <w:vAlign w:val="center"/>
            <w:hideMark/>
          </w:tcPr>
          <w:p w14:paraId="11F0E7D2" w14:textId="77777777" w:rsidR="00F0325F" w:rsidRPr="00F0325F" w:rsidRDefault="00F0325F" w:rsidP="00F0325F">
            <w:pPr>
              <w:jc w:val="center"/>
              <w:rPr>
                <w:rFonts w:cs="Arial"/>
                <w:color w:val="000000"/>
                <w:sz w:val="24"/>
              </w:rPr>
            </w:pPr>
            <w:r w:rsidRPr="00F0325F">
              <w:rPr>
                <w:rFonts w:cs="Arial"/>
                <w:color w:val="000000"/>
                <w:sz w:val="24"/>
              </w:rPr>
              <w:t>W</w:t>
            </w:r>
          </w:p>
        </w:tc>
        <w:tc>
          <w:tcPr>
            <w:tcW w:w="3260" w:type="dxa"/>
            <w:tcBorders>
              <w:top w:val="nil"/>
              <w:left w:val="nil"/>
              <w:bottom w:val="single" w:sz="8" w:space="0" w:color="auto"/>
              <w:right w:val="single" w:sz="8" w:space="0" w:color="auto"/>
            </w:tcBorders>
            <w:shd w:val="clear" w:color="auto" w:fill="auto"/>
            <w:noWrap/>
            <w:vAlign w:val="center"/>
            <w:hideMark/>
          </w:tcPr>
          <w:p w14:paraId="61FA0FDF" w14:textId="77777777" w:rsidR="00F0325F" w:rsidRPr="00F0325F" w:rsidRDefault="00F0325F" w:rsidP="00F0325F">
            <w:pPr>
              <w:rPr>
                <w:rFonts w:cs="Arial"/>
                <w:color w:val="000000"/>
                <w:sz w:val="24"/>
              </w:rPr>
            </w:pPr>
            <w:r w:rsidRPr="00F0325F">
              <w:rPr>
                <w:rFonts w:cs="Arial"/>
                <w:color w:val="000000"/>
                <w:sz w:val="24"/>
              </w:rPr>
              <w:t>Review</w:t>
            </w:r>
          </w:p>
        </w:tc>
        <w:tc>
          <w:tcPr>
            <w:tcW w:w="4860" w:type="dxa"/>
            <w:tcBorders>
              <w:top w:val="nil"/>
              <w:left w:val="nil"/>
              <w:bottom w:val="single" w:sz="8" w:space="0" w:color="auto"/>
              <w:right w:val="single" w:sz="8" w:space="0" w:color="auto"/>
            </w:tcBorders>
            <w:shd w:val="clear" w:color="auto" w:fill="auto"/>
            <w:vAlign w:val="center"/>
            <w:hideMark/>
          </w:tcPr>
          <w:p w14:paraId="513FBAC6"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5CDE2260" w14:textId="77777777" w:rsidTr="00F0325F">
        <w:trPr>
          <w:trHeight w:val="320"/>
        </w:trPr>
        <w:tc>
          <w:tcPr>
            <w:tcW w:w="1440" w:type="dxa"/>
            <w:tcBorders>
              <w:top w:val="nil"/>
              <w:left w:val="single" w:sz="8" w:space="0" w:color="auto"/>
              <w:bottom w:val="nil"/>
              <w:right w:val="single" w:sz="8" w:space="0" w:color="auto"/>
            </w:tcBorders>
            <w:shd w:val="clear" w:color="auto" w:fill="auto"/>
            <w:vAlign w:val="center"/>
            <w:hideMark/>
          </w:tcPr>
          <w:p w14:paraId="65F7FAC6" w14:textId="7337795D" w:rsidR="00F0325F" w:rsidRPr="00F0325F" w:rsidRDefault="002F551A" w:rsidP="00F0325F">
            <w:pPr>
              <w:jc w:val="right"/>
              <w:rPr>
                <w:rFonts w:cs="Arial"/>
                <w:color w:val="000000"/>
                <w:sz w:val="24"/>
              </w:rPr>
            </w:pPr>
            <w:r>
              <w:rPr>
                <w:rFonts w:cs="Arial"/>
                <w:color w:val="000000"/>
                <w:sz w:val="24"/>
              </w:rPr>
              <w:t>8</w:t>
            </w:r>
            <w:r w:rsidR="00F0325F" w:rsidRPr="00F0325F">
              <w:rPr>
                <w:rFonts w:cs="Arial"/>
                <w:color w:val="000000"/>
                <w:sz w:val="24"/>
              </w:rPr>
              <w:t>-Dec</w:t>
            </w:r>
          </w:p>
        </w:tc>
        <w:tc>
          <w:tcPr>
            <w:tcW w:w="1240" w:type="dxa"/>
            <w:tcBorders>
              <w:top w:val="nil"/>
              <w:left w:val="nil"/>
              <w:bottom w:val="single" w:sz="12" w:space="0" w:color="auto"/>
              <w:right w:val="single" w:sz="8" w:space="0" w:color="auto"/>
            </w:tcBorders>
            <w:shd w:val="clear" w:color="auto" w:fill="auto"/>
            <w:vAlign w:val="center"/>
            <w:hideMark/>
          </w:tcPr>
          <w:p w14:paraId="755C5AC3" w14:textId="77777777" w:rsidR="00F0325F" w:rsidRPr="00F0325F" w:rsidRDefault="00F0325F" w:rsidP="00F0325F">
            <w:pPr>
              <w:jc w:val="center"/>
              <w:rPr>
                <w:rFonts w:cs="Arial"/>
                <w:color w:val="000000"/>
                <w:sz w:val="24"/>
              </w:rPr>
            </w:pPr>
            <w:r w:rsidRPr="00F0325F">
              <w:rPr>
                <w:rFonts w:cs="Arial"/>
                <w:color w:val="000000"/>
                <w:sz w:val="24"/>
              </w:rPr>
              <w:t>F</w:t>
            </w:r>
          </w:p>
        </w:tc>
        <w:tc>
          <w:tcPr>
            <w:tcW w:w="3260" w:type="dxa"/>
            <w:tcBorders>
              <w:top w:val="nil"/>
              <w:left w:val="nil"/>
              <w:bottom w:val="single" w:sz="12" w:space="0" w:color="auto"/>
              <w:right w:val="single" w:sz="8" w:space="0" w:color="auto"/>
            </w:tcBorders>
            <w:shd w:val="clear" w:color="auto" w:fill="auto"/>
            <w:noWrap/>
            <w:vAlign w:val="center"/>
            <w:hideMark/>
          </w:tcPr>
          <w:p w14:paraId="7312ED10" w14:textId="77777777" w:rsidR="00F0325F" w:rsidRPr="00F0325F" w:rsidRDefault="00F0325F" w:rsidP="00F0325F">
            <w:pPr>
              <w:rPr>
                <w:rFonts w:cs="Arial"/>
                <w:color w:val="000000"/>
                <w:sz w:val="24"/>
              </w:rPr>
            </w:pPr>
            <w:r w:rsidRPr="00F0325F">
              <w:rPr>
                <w:rFonts w:cs="Arial"/>
                <w:color w:val="000000"/>
                <w:sz w:val="24"/>
              </w:rPr>
              <w:t>Review</w:t>
            </w:r>
          </w:p>
        </w:tc>
        <w:tc>
          <w:tcPr>
            <w:tcW w:w="4860" w:type="dxa"/>
            <w:tcBorders>
              <w:top w:val="nil"/>
              <w:left w:val="nil"/>
              <w:bottom w:val="single" w:sz="12" w:space="0" w:color="auto"/>
              <w:right w:val="single" w:sz="8" w:space="0" w:color="auto"/>
            </w:tcBorders>
            <w:shd w:val="clear" w:color="auto" w:fill="auto"/>
            <w:vAlign w:val="center"/>
            <w:hideMark/>
          </w:tcPr>
          <w:p w14:paraId="381D7354" w14:textId="77777777" w:rsidR="00F0325F" w:rsidRPr="00F0325F" w:rsidRDefault="00F0325F" w:rsidP="00F0325F">
            <w:pPr>
              <w:rPr>
                <w:rFonts w:cs="Arial"/>
                <w:color w:val="000000"/>
                <w:sz w:val="24"/>
              </w:rPr>
            </w:pPr>
            <w:r w:rsidRPr="00F0325F">
              <w:rPr>
                <w:rFonts w:cs="Arial"/>
                <w:color w:val="000000"/>
                <w:sz w:val="24"/>
              </w:rPr>
              <w:t> </w:t>
            </w:r>
          </w:p>
        </w:tc>
      </w:tr>
      <w:tr w:rsidR="00F0325F" w:rsidRPr="00F0325F" w14:paraId="460D60F0" w14:textId="77777777" w:rsidTr="00F0325F">
        <w:trPr>
          <w:trHeight w:val="330"/>
        </w:trPr>
        <w:tc>
          <w:tcPr>
            <w:tcW w:w="10800" w:type="dxa"/>
            <w:gridSpan w:val="4"/>
            <w:tcBorders>
              <w:top w:val="single" w:sz="12" w:space="0" w:color="auto"/>
              <w:left w:val="single" w:sz="8" w:space="0" w:color="auto"/>
              <w:bottom w:val="nil"/>
              <w:right w:val="single" w:sz="8" w:space="0" w:color="000000"/>
            </w:tcBorders>
            <w:shd w:val="clear" w:color="auto" w:fill="auto"/>
            <w:vAlign w:val="center"/>
            <w:hideMark/>
          </w:tcPr>
          <w:p w14:paraId="50D993F1" w14:textId="3125D7AF" w:rsidR="00F0325F" w:rsidRPr="00F0325F" w:rsidRDefault="00F0325F" w:rsidP="00F0325F">
            <w:pPr>
              <w:jc w:val="center"/>
              <w:rPr>
                <w:rFonts w:cs="Arial"/>
                <w:color w:val="000000"/>
                <w:sz w:val="24"/>
              </w:rPr>
            </w:pPr>
            <w:r w:rsidRPr="00F0325F">
              <w:rPr>
                <w:rFonts w:cs="Arial"/>
                <w:color w:val="000000"/>
                <w:sz w:val="24"/>
              </w:rPr>
              <w:t>Ma 103-1 - Final Exam - Monday, December 1</w:t>
            </w:r>
            <w:r w:rsidR="00076493">
              <w:rPr>
                <w:rFonts w:cs="Arial"/>
                <w:color w:val="000000"/>
                <w:sz w:val="24"/>
              </w:rPr>
              <w:t>1</w:t>
            </w:r>
            <w:r w:rsidRPr="00F0325F">
              <w:rPr>
                <w:rFonts w:cs="Arial"/>
                <w:color w:val="000000"/>
                <w:sz w:val="24"/>
              </w:rPr>
              <w:t>th @ 12:30-1:40 p.m.</w:t>
            </w:r>
          </w:p>
        </w:tc>
      </w:tr>
      <w:tr w:rsidR="00F0325F" w:rsidRPr="00F0325F" w14:paraId="3AF98DAC" w14:textId="77777777" w:rsidTr="00F0325F">
        <w:trPr>
          <w:trHeight w:val="330"/>
        </w:trPr>
        <w:tc>
          <w:tcPr>
            <w:tcW w:w="10800" w:type="dxa"/>
            <w:gridSpan w:val="4"/>
            <w:tcBorders>
              <w:top w:val="single" w:sz="12" w:space="0" w:color="auto"/>
              <w:left w:val="single" w:sz="8" w:space="0" w:color="auto"/>
              <w:bottom w:val="single" w:sz="12" w:space="0" w:color="auto"/>
              <w:right w:val="single" w:sz="8" w:space="0" w:color="000000"/>
            </w:tcBorders>
            <w:shd w:val="clear" w:color="auto" w:fill="auto"/>
            <w:vAlign w:val="center"/>
            <w:hideMark/>
          </w:tcPr>
          <w:p w14:paraId="0A4CAF9B" w14:textId="795D2B9A" w:rsidR="00F0325F" w:rsidRPr="00F0325F" w:rsidRDefault="00F0325F" w:rsidP="00F0325F">
            <w:pPr>
              <w:jc w:val="center"/>
              <w:rPr>
                <w:rFonts w:cs="Arial"/>
                <w:color w:val="000000"/>
                <w:sz w:val="24"/>
              </w:rPr>
            </w:pPr>
            <w:r w:rsidRPr="00F0325F">
              <w:rPr>
                <w:rFonts w:cs="Arial"/>
                <w:color w:val="000000"/>
                <w:sz w:val="24"/>
              </w:rPr>
              <w:t>Ma 103-2 - Final Exam - Wednesday, December 1</w:t>
            </w:r>
            <w:r w:rsidR="00BB09F3">
              <w:rPr>
                <w:rFonts w:cs="Arial"/>
                <w:color w:val="000000"/>
                <w:sz w:val="24"/>
              </w:rPr>
              <w:t>3</w:t>
            </w:r>
            <w:r w:rsidRPr="00F0325F">
              <w:rPr>
                <w:rFonts w:cs="Arial"/>
                <w:color w:val="000000"/>
                <w:sz w:val="24"/>
              </w:rPr>
              <w:t>th @ 3:30-4:40 p.m.</w:t>
            </w:r>
          </w:p>
        </w:tc>
      </w:tr>
    </w:tbl>
    <w:p w14:paraId="68363F26" w14:textId="1BCC2FDD" w:rsidR="00F0325F" w:rsidRDefault="00F0325F">
      <w:pPr>
        <w:rPr>
          <w:rFonts w:cs="Arial"/>
          <w:b/>
          <w:bCs/>
          <w:sz w:val="24"/>
        </w:rPr>
      </w:pPr>
      <w:r>
        <w:rPr>
          <w:rFonts w:cs="Arial"/>
          <w:b/>
          <w:bCs/>
          <w:sz w:val="24"/>
        </w:rPr>
        <w:br w:type="page"/>
      </w:r>
    </w:p>
    <w:p w14:paraId="03550176" w14:textId="77777777" w:rsidR="001C44A6" w:rsidRPr="009E3F5E" w:rsidRDefault="001C44A6">
      <w:pPr>
        <w:rPr>
          <w:rFonts w:cs="Arial"/>
          <w:b/>
          <w:bCs/>
          <w:sz w:val="24"/>
        </w:rPr>
      </w:pPr>
    </w:p>
    <w:p w14:paraId="03169195" w14:textId="0F486170" w:rsidR="009F160A" w:rsidRPr="009E3F5E" w:rsidRDefault="009F160A">
      <w:pPr>
        <w:rPr>
          <w:sz w:val="24"/>
        </w:rPr>
      </w:pPr>
    </w:p>
    <w:p w14:paraId="1EA38DE1" w14:textId="77777777" w:rsidR="009F160A" w:rsidRPr="009E3F5E" w:rsidRDefault="009F160A" w:rsidP="009F160A">
      <w:pPr>
        <w:pStyle w:val="Heading1"/>
        <w:spacing w:before="0"/>
        <w:jc w:val="center"/>
        <w:rPr>
          <w:rFonts w:ascii="Calibri" w:hAnsi="Calibri" w:cs="Calibri"/>
          <w:color w:val="auto"/>
          <w:sz w:val="24"/>
          <w:szCs w:val="24"/>
        </w:rPr>
      </w:pPr>
      <w:r w:rsidRPr="009E3F5E">
        <w:rPr>
          <w:rFonts w:ascii="Calibri" w:hAnsi="Calibri" w:cs="Calibri"/>
          <w:color w:val="auto"/>
          <w:sz w:val="24"/>
          <w:szCs w:val="24"/>
        </w:rPr>
        <w:t>MA 103 Homework Exercises</w:t>
      </w:r>
    </w:p>
    <w:p w14:paraId="0386A7F7" w14:textId="77777777" w:rsidR="009F160A" w:rsidRPr="009E3F5E" w:rsidRDefault="009F160A" w:rsidP="009F160A">
      <w:pPr>
        <w:pStyle w:val="Heading1"/>
        <w:spacing w:before="0"/>
        <w:jc w:val="center"/>
        <w:rPr>
          <w:rFonts w:ascii="Calibri" w:hAnsi="Calibri" w:cs="Calibri"/>
          <w:color w:val="auto"/>
          <w:sz w:val="24"/>
          <w:szCs w:val="24"/>
        </w:rPr>
      </w:pPr>
      <w:r w:rsidRPr="009E3F5E">
        <w:rPr>
          <w:rFonts w:ascii="Calibri" w:hAnsi="Calibri" w:cs="Calibri"/>
          <w:i/>
          <w:color w:val="auto"/>
          <w:sz w:val="24"/>
          <w:szCs w:val="24"/>
        </w:rPr>
        <w:t>Algebra and Trigonometry</w:t>
      </w:r>
      <w:r w:rsidRPr="009E3F5E">
        <w:rPr>
          <w:rFonts w:ascii="Calibri" w:hAnsi="Calibri" w:cs="Calibri"/>
          <w:color w:val="auto"/>
          <w:sz w:val="24"/>
          <w:szCs w:val="24"/>
        </w:rPr>
        <w:t>, Aufmann and Nation, 8</w:t>
      </w:r>
      <w:r w:rsidRPr="009E3F5E">
        <w:rPr>
          <w:rFonts w:ascii="Calibri" w:hAnsi="Calibri" w:cs="Calibri"/>
          <w:color w:val="auto"/>
          <w:sz w:val="24"/>
          <w:szCs w:val="24"/>
          <w:vertAlign w:val="superscript"/>
        </w:rPr>
        <w:t>th</w:t>
      </w:r>
      <w:r w:rsidRPr="009E3F5E">
        <w:rPr>
          <w:rFonts w:ascii="Calibri" w:hAnsi="Calibri" w:cs="Calibri"/>
          <w:color w:val="auto"/>
          <w:sz w:val="24"/>
          <w:szCs w:val="24"/>
        </w:rPr>
        <w:t xml:space="preserve"> Edition</w:t>
      </w:r>
    </w:p>
    <w:p w14:paraId="5FE65D2F" w14:textId="77777777" w:rsidR="009F160A" w:rsidRPr="009E3F5E" w:rsidRDefault="009F160A" w:rsidP="009F160A">
      <w:pPr>
        <w:pStyle w:val="NoSpacing"/>
        <w:rPr>
          <w:rStyle w:val="IntenseReference"/>
          <w:rFonts w:cs="Calibri"/>
          <w:color w:val="auto"/>
          <w:sz w:val="24"/>
          <w:szCs w:val="24"/>
        </w:rPr>
      </w:pPr>
      <w:r w:rsidRPr="009E3F5E">
        <w:rPr>
          <w:rStyle w:val="IntenseReference"/>
          <w:rFonts w:cs="Calibri"/>
          <w:color w:val="auto"/>
          <w:sz w:val="24"/>
          <w:szCs w:val="24"/>
        </w:rPr>
        <w:t>Chapter P</w:t>
      </w:r>
    </w:p>
    <w:p w14:paraId="2391C598"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P.1</w:t>
      </w:r>
      <w:r w:rsidRPr="009E3F5E">
        <w:rPr>
          <w:rFonts w:cs="Calibri"/>
          <w:sz w:val="24"/>
          <w:szCs w:val="24"/>
        </w:rPr>
        <w:tab/>
        <w:t>7, 9, 14, 15–23 odd; 27-33 odd; 41-47 odd, 53, 59, 61, 65, 67, 73, 78, 81, 87, 90, 91, 113-120 all, 123–127 odd [38 exercises]</w:t>
      </w:r>
    </w:p>
    <w:p w14:paraId="2A5612D0"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P.2</w:t>
      </w:r>
      <w:r w:rsidRPr="009E3F5E">
        <w:rPr>
          <w:rFonts w:cs="Calibri"/>
          <w:sz w:val="24"/>
          <w:szCs w:val="24"/>
        </w:rPr>
        <w:tab/>
        <w:t>1, 5, 9-17 odd, 21, 23, 27, 33, 39, 45, 49–55 odd, 65, 71, 74, 79, 84, 85, 89, 92, 97, 103, 105, 109, 113, 119, 125, 127, 131, 135 [35 exercises]</w:t>
      </w:r>
    </w:p>
    <w:p w14:paraId="431C910D" w14:textId="77777777" w:rsidR="009F160A" w:rsidRPr="009E3F5E" w:rsidRDefault="009F160A" w:rsidP="009F160A">
      <w:pPr>
        <w:pStyle w:val="NoSpacing"/>
        <w:rPr>
          <w:rFonts w:cs="Calibri"/>
          <w:sz w:val="24"/>
          <w:szCs w:val="24"/>
        </w:rPr>
      </w:pPr>
      <w:r w:rsidRPr="009E3F5E">
        <w:rPr>
          <w:rFonts w:cs="Calibri"/>
          <w:sz w:val="24"/>
          <w:szCs w:val="24"/>
        </w:rPr>
        <w:t>Section P.3</w:t>
      </w:r>
      <w:r w:rsidRPr="009E3F5E">
        <w:rPr>
          <w:rFonts w:cs="Calibri"/>
          <w:sz w:val="24"/>
          <w:szCs w:val="24"/>
        </w:rPr>
        <w:tab/>
        <w:t>21–43 odd, 47, 49, 55, 59, 63, 65, 69, 77–89 odd [26 exercises]</w:t>
      </w:r>
    </w:p>
    <w:p w14:paraId="39F5713F"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P.4</w:t>
      </w:r>
      <w:r w:rsidRPr="009E3F5E">
        <w:rPr>
          <w:rFonts w:cs="Calibri"/>
          <w:sz w:val="24"/>
          <w:szCs w:val="24"/>
        </w:rPr>
        <w:tab/>
        <w:t>13–29 odd, 35, 40–106 every third exercise (beginning with 40 and ending with 106) [33 exercises]</w:t>
      </w:r>
    </w:p>
    <w:p w14:paraId="18064958"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P.5</w:t>
      </w:r>
      <w:r w:rsidRPr="009E3F5E">
        <w:rPr>
          <w:rFonts w:cs="Calibri"/>
          <w:sz w:val="24"/>
          <w:szCs w:val="24"/>
        </w:rPr>
        <w:tab/>
        <w:t>13, 17, 21, 24–30 even, 33, 39–45 odd, 49, 55, 57, 60, 63, 65, 71b, 72b [20 exercises]</w:t>
      </w:r>
    </w:p>
    <w:p w14:paraId="44386513"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P.6</w:t>
      </w:r>
      <w:r w:rsidRPr="009E3F5E">
        <w:rPr>
          <w:rFonts w:cs="Calibri"/>
          <w:sz w:val="24"/>
          <w:szCs w:val="24"/>
        </w:rPr>
        <w:tab/>
        <w:t>9, 13, 17, 19, 23, 27, 31, 37–41 odd, 44, 45, 49, 55, 60, 61, 63, 67, 70 [18 exercises]</w:t>
      </w:r>
    </w:p>
    <w:p w14:paraId="4FE81B4D" w14:textId="77777777" w:rsidR="009F160A" w:rsidRPr="009E3F5E" w:rsidRDefault="009F160A" w:rsidP="009F160A">
      <w:pPr>
        <w:pStyle w:val="NoSpacing"/>
        <w:spacing w:before="120"/>
        <w:rPr>
          <w:rStyle w:val="IntenseReference"/>
          <w:rFonts w:cs="Calibri"/>
          <w:color w:val="auto"/>
          <w:sz w:val="24"/>
          <w:szCs w:val="24"/>
        </w:rPr>
      </w:pPr>
      <w:r w:rsidRPr="009E3F5E">
        <w:rPr>
          <w:rStyle w:val="IntenseReference"/>
          <w:rFonts w:cs="Calibri"/>
          <w:color w:val="auto"/>
          <w:sz w:val="24"/>
          <w:szCs w:val="24"/>
        </w:rPr>
        <w:t>Chapter 1</w:t>
      </w:r>
    </w:p>
    <w:p w14:paraId="166C3CB4" w14:textId="77777777" w:rsidR="009F160A" w:rsidRPr="009E3F5E" w:rsidRDefault="009F160A" w:rsidP="009F160A">
      <w:pPr>
        <w:pStyle w:val="NoSpacing"/>
        <w:rPr>
          <w:rFonts w:cs="Calibri"/>
          <w:sz w:val="24"/>
          <w:szCs w:val="24"/>
        </w:rPr>
      </w:pPr>
      <w:r w:rsidRPr="009E3F5E">
        <w:rPr>
          <w:rFonts w:cs="Calibri"/>
          <w:sz w:val="24"/>
          <w:szCs w:val="24"/>
        </w:rPr>
        <w:t>Section 1.1</w:t>
      </w:r>
      <w:r w:rsidRPr="009E3F5E">
        <w:rPr>
          <w:rFonts w:cs="Calibri"/>
          <w:sz w:val="24"/>
          <w:szCs w:val="24"/>
        </w:rPr>
        <w:tab/>
        <w:t>5, 9, 13, 17, 21–49 odd, 53, 55, 56, 57 [23 exercises]</w:t>
      </w:r>
    </w:p>
    <w:p w14:paraId="5161962A" w14:textId="77777777" w:rsidR="009F160A" w:rsidRPr="009E3F5E" w:rsidRDefault="009F160A" w:rsidP="009F160A">
      <w:pPr>
        <w:pStyle w:val="NoSpacing"/>
        <w:rPr>
          <w:rFonts w:cs="Calibri"/>
          <w:sz w:val="24"/>
          <w:szCs w:val="24"/>
        </w:rPr>
      </w:pPr>
      <w:r w:rsidRPr="009E3F5E">
        <w:rPr>
          <w:rFonts w:cs="Calibri"/>
          <w:sz w:val="24"/>
          <w:szCs w:val="24"/>
        </w:rPr>
        <w:t>Section 1.2</w:t>
      </w:r>
      <w:r w:rsidRPr="009E3F5E">
        <w:rPr>
          <w:rFonts w:cs="Calibri"/>
          <w:sz w:val="24"/>
          <w:szCs w:val="24"/>
        </w:rPr>
        <w:tab/>
        <w:t>7–16, 17–23 odd, 27–65 odd [34 exercises]</w:t>
      </w:r>
    </w:p>
    <w:p w14:paraId="27CA9BC1"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1.3</w:t>
      </w:r>
      <w:r w:rsidRPr="009E3F5E">
        <w:rPr>
          <w:rFonts w:cs="Calibri"/>
          <w:sz w:val="24"/>
          <w:szCs w:val="24"/>
        </w:rPr>
        <w:tab/>
        <w:t>7, 9, 11, 17, 19, 31, 33, 35, 44, 47, 51, 55, 63, 73, 75, 86, 87, 89, 90, 95, 97 [21 exercises]</w:t>
      </w:r>
    </w:p>
    <w:p w14:paraId="22C6146E"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1.4</w:t>
      </w:r>
      <w:r w:rsidRPr="009E3F5E">
        <w:rPr>
          <w:rFonts w:cs="Calibri"/>
          <w:sz w:val="24"/>
          <w:szCs w:val="24"/>
        </w:rPr>
        <w:tab/>
        <w:t>7, 13, 15, 17, 23, 29, 31, 34, 39, 41, 43, 45, 49, 55, 59, 69, 71–79 odd, 82 [22 exercises]</w:t>
      </w:r>
    </w:p>
    <w:p w14:paraId="240A8738" w14:textId="77777777" w:rsidR="009F160A" w:rsidRPr="009E3F5E" w:rsidRDefault="009F160A" w:rsidP="009F160A">
      <w:pPr>
        <w:pStyle w:val="NoSpacing"/>
        <w:rPr>
          <w:rFonts w:cs="Calibri"/>
          <w:sz w:val="24"/>
          <w:szCs w:val="24"/>
        </w:rPr>
      </w:pPr>
      <w:r w:rsidRPr="009E3F5E">
        <w:rPr>
          <w:rFonts w:cs="Calibri"/>
          <w:sz w:val="24"/>
          <w:szCs w:val="24"/>
        </w:rPr>
        <w:t>Section 1.5</w:t>
      </w:r>
      <w:r w:rsidRPr="009E3F5E">
        <w:rPr>
          <w:rFonts w:cs="Calibri"/>
          <w:sz w:val="24"/>
          <w:szCs w:val="24"/>
        </w:rPr>
        <w:tab/>
        <w:t>5, 11–25 odd, 31, 33, 39, 45, 51, 55, 57, 59, 60, 63, 64, 66, 69, 73 [23 exercises]</w:t>
      </w:r>
    </w:p>
    <w:p w14:paraId="42F23F38" w14:textId="77777777" w:rsidR="009F160A" w:rsidRPr="009E3F5E" w:rsidRDefault="009F160A" w:rsidP="009F160A">
      <w:pPr>
        <w:pStyle w:val="NoSpacing"/>
        <w:rPr>
          <w:rFonts w:cs="Calibri"/>
          <w:sz w:val="24"/>
          <w:szCs w:val="24"/>
        </w:rPr>
      </w:pPr>
      <w:r w:rsidRPr="009E3F5E">
        <w:rPr>
          <w:rFonts w:cs="Calibri"/>
          <w:sz w:val="24"/>
          <w:szCs w:val="24"/>
        </w:rPr>
        <w:t>Section 1.6</w:t>
      </w:r>
      <w:r w:rsidRPr="009E3F5E">
        <w:rPr>
          <w:rFonts w:cs="Calibri"/>
          <w:sz w:val="24"/>
          <w:szCs w:val="24"/>
        </w:rPr>
        <w:tab/>
        <w:t>1–11, 13–21 odd, 24, 27, 31, 33, 35, 38, 40 [23 exercises]</w:t>
      </w:r>
    </w:p>
    <w:p w14:paraId="0093B252" w14:textId="77777777" w:rsidR="009F160A" w:rsidRPr="009E3F5E" w:rsidRDefault="009F160A" w:rsidP="009F160A">
      <w:pPr>
        <w:pStyle w:val="NoSpacing"/>
        <w:spacing w:before="120"/>
        <w:rPr>
          <w:rStyle w:val="IntenseReference"/>
          <w:rFonts w:cs="Calibri"/>
          <w:color w:val="auto"/>
          <w:sz w:val="24"/>
          <w:szCs w:val="24"/>
        </w:rPr>
      </w:pPr>
      <w:r w:rsidRPr="009E3F5E">
        <w:rPr>
          <w:rStyle w:val="IntenseReference"/>
          <w:rFonts w:cs="Calibri"/>
          <w:color w:val="auto"/>
          <w:sz w:val="24"/>
          <w:szCs w:val="24"/>
        </w:rPr>
        <w:t>Chapter 2</w:t>
      </w:r>
    </w:p>
    <w:p w14:paraId="3D2CB68D" w14:textId="77777777" w:rsidR="009F160A" w:rsidRPr="009E3F5E" w:rsidRDefault="009F160A" w:rsidP="009F160A">
      <w:pPr>
        <w:pStyle w:val="NoSpacing"/>
        <w:rPr>
          <w:rFonts w:cs="Calibri"/>
          <w:sz w:val="24"/>
          <w:szCs w:val="24"/>
        </w:rPr>
      </w:pPr>
      <w:r w:rsidRPr="009E3F5E">
        <w:rPr>
          <w:rFonts w:cs="Calibri"/>
          <w:sz w:val="24"/>
          <w:szCs w:val="24"/>
        </w:rPr>
        <w:t>Section 2.1</w:t>
      </w:r>
      <w:r w:rsidRPr="009E3F5E">
        <w:rPr>
          <w:rFonts w:cs="Calibri"/>
          <w:sz w:val="24"/>
          <w:szCs w:val="24"/>
        </w:rPr>
        <w:tab/>
        <w:t>1, 3, 9, 15, 19, 22, 23, 27, 31, 35, 36, 41, 43, 45, 48, 51, 87 [17 exercises]</w:t>
      </w:r>
    </w:p>
    <w:p w14:paraId="776412FE"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2.2</w:t>
      </w:r>
      <w:r w:rsidRPr="009E3F5E">
        <w:rPr>
          <w:rFonts w:cs="Calibri"/>
          <w:sz w:val="24"/>
          <w:szCs w:val="24"/>
        </w:rPr>
        <w:tab/>
        <w:t>1, 3, 4, 11, 15, 19, 23, 25, 27, 31, 33, 39, 45, 47, 51, 54, 64, 69, 73, 77, 79, 89, 91, 96, 97, 100, 108, 119, 121 [29 exercises]</w:t>
      </w:r>
    </w:p>
    <w:p w14:paraId="5539826C"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2.3</w:t>
      </w:r>
      <w:r w:rsidRPr="009E3F5E">
        <w:rPr>
          <w:rFonts w:cs="Calibri"/>
          <w:sz w:val="24"/>
          <w:szCs w:val="24"/>
        </w:rPr>
        <w:tab/>
        <w:t>11, 13, 17, 21, 25, 27, 33, 36, 39, 45, 49, 53–57 all, 65, 66, 72, 75, 77, 83, 85, 89 [24 exercises]</w:t>
      </w:r>
    </w:p>
    <w:p w14:paraId="1A4D55A9" w14:textId="77777777" w:rsidR="009F160A" w:rsidRPr="009E3F5E" w:rsidRDefault="009F160A" w:rsidP="009F160A">
      <w:pPr>
        <w:pStyle w:val="NoSpacing"/>
        <w:rPr>
          <w:rFonts w:cs="Calibri"/>
          <w:sz w:val="24"/>
          <w:szCs w:val="24"/>
        </w:rPr>
      </w:pPr>
      <w:r w:rsidRPr="009E3F5E">
        <w:rPr>
          <w:rFonts w:cs="Calibri"/>
          <w:sz w:val="24"/>
          <w:szCs w:val="24"/>
        </w:rPr>
        <w:t>Section 2.4</w:t>
      </w:r>
      <w:r w:rsidRPr="009E3F5E">
        <w:rPr>
          <w:rFonts w:cs="Calibri"/>
          <w:sz w:val="24"/>
          <w:szCs w:val="24"/>
        </w:rPr>
        <w:tab/>
        <w:t>1–8, 11, 17, 21–25 odd, 33, 39, 42, 48, 50–52, 57–63 odd, 66, 67, 69, 70 [28 exercises]</w:t>
      </w:r>
    </w:p>
    <w:p w14:paraId="23DBE181" w14:textId="77777777" w:rsidR="009F160A" w:rsidRPr="009E3F5E" w:rsidRDefault="009F160A" w:rsidP="009F160A">
      <w:pPr>
        <w:pStyle w:val="NoSpacing"/>
        <w:rPr>
          <w:rFonts w:cs="Calibri"/>
          <w:sz w:val="24"/>
          <w:szCs w:val="24"/>
        </w:rPr>
      </w:pPr>
      <w:r w:rsidRPr="009E3F5E">
        <w:rPr>
          <w:rFonts w:cs="Calibri"/>
          <w:sz w:val="24"/>
          <w:szCs w:val="24"/>
        </w:rPr>
        <w:t>Section 2.5</w:t>
      </w:r>
      <w:r w:rsidRPr="009E3F5E">
        <w:rPr>
          <w:rFonts w:cs="Calibri"/>
          <w:sz w:val="24"/>
          <w:szCs w:val="24"/>
        </w:rPr>
        <w:tab/>
        <w:t>5–17 odd, 21, 24, 25, 29, 33, 49, 52, 53, 55, 59, 62, 71 [19 exercises]</w:t>
      </w:r>
    </w:p>
    <w:p w14:paraId="4566D2AD" w14:textId="77777777" w:rsidR="009F160A" w:rsidRPr="009E3F5E" w:rsidRDefault="009F160A" w:rsidP="009F160A">
      <w:pPr>
        <w:pStyle w:val="NoSpacing"/>
        <w:rPr>
          <w:rFonts w:cs="Calibri"/>
          <w:sz w:val="24"/>
          <w:szCs w:val="24"/>
        </w:rPr>
      </w:pPr>
      <w:r w:rsidRPr="009E3F5E">
        <w:rPr>
          <w:rFonts w:cs="Calibri"/>
          <w:sz w:val="24"/>
          <w:szCs w:val="24"/>
        </w:rPr>
        <w:t>Section 2.6</w:t>
      </w:r>
      <w:r w:rsidRPr="009E3F5E">
        <w:rPr>
          <w:rFonts w:cs="Calibri"/>
          <w:sz w:val="24"/>
          <w:szCs w:val="24"/>
        </w:rPr>
        <w:tab/>
        <w:t>7, 10, 13, 21–43 odd, 47, 51, 56, 59, 63, 75, 80, 82, 85, 87 [25 exercises]</w:t>
      </w:r>
    </w:p>
    <w:p w14:paraId="4F1559B8" w14:textId="77777777" w:rsidR="009F160A" w:rsidRPr="009E3F5E" w:rsidRDefault="009F160A" w:rsidP="009F160A">
      <w:pPr>
        <w:pStyle w:val="NoSpacing"/>
        <w:spacing w:before="120"/>
        <w:rPr>
          <w:rStyle w:val="IntenseReference"/>
          <w:rFonts w:cs="Calibri"/>
          <w:color w:val="auto"/>
          <w:sz w:val="24"/>
          <w:szCs w:val="24"/>
        </w:rPr>
      </w:pPr>
      <w:r w:rsidRPr="009E3F5E">
        <w:rPr>
          <w:rStyle w:val="IntenseReference"/>
          <w:rFonts w:cs="Calibri"/>
          <w:color w:val="auto"/>
          <w:sz w:val="24"/>
          <w:szCs w:val="24"/>
        </w:rPr>
        <w:t>Chapter 3</w:t>
      </w:r>
    </w:p>
    <w:p w14:paraId="011FD265"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3.1</w:t>
      </w:r>
      <w:r w:rsidRPr="009E3F5E">
        <w:rPr>
          <w:rFonts w:cs="Calibri"/>
          <w:sz w:val="24"/>
          <w:szCs w:val="24"/>
        </w:rPr>
        <w:tab/>
        <w:t>7, 13, 15, 19, 22, 23, 29, 33, 38, 39, 45, 47, 49, 53, 57, 59, 61, 64, 67, 68, 71, 73 [22 exercises]</w:t>
      </w:r>
    </w:p>
    <w:p w14:paraId="3CD72B68"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3.2</w:t>
      </w:r>
      <w:r w:rsidRPr="009E3F5E">
        <w:rPr>
          <w:rFonts w:cs="Calibri"/>
          <w:sz w:val="24"/>
          <w:szCs w:val="24"/>
        </w:rPr>
        <w:tab/>
        <w:t>5–13 odd, 14, 15, 23–29 odd, 35, 37, 41, 47, 55, 57, 61, 63, 65, 68, 69 [22 exercises]</w:t>
      </w:r>
    </w:p>
    <w:p w14:paraId="25A90FE6" w14:textId="77777777" w:rsidR="009F160A" w:rsidRPr="009E3F5E" w:rsidRDefault="009F160A" w:rsidP="009F160A">
      <w:pPr>
        <w:pStyle w:val="NoSpacing"/>
        <w:rPr>
          <w:rFonts w:cs="Calibri"/>
          <w:sz w:val="24"/>
          <w:szCs w:val="24"/>
        </w:rPr>
      </w:pPr>
      <w:r w:rsidRPr="009E3F5E">
        <w:rPr>
          <w:rFonts w:cs="Calibri"/>
          <w:sz w:val="24"/>
          <w:szCs w:val="24"/>
        </w:rPr>
        <w:t>Section 3.3</w:t>
      </w:r>
      <w:r w:rsidRPr="009E3F5E">
        <w:rPr>
          <w:rFonts w:cs="Calibri"/>
          <w:sz w:val="24"/>
          <w:szCs w:val="24"/>
        </w:rPr>
        <w:tab/>
        <w:t>5–15 odd, 33–39, odd, 45, 49, 58, 65, 71, 72, 76 [17 exercises]</w:t>
      </w:r>
    </w:p>
    <w:p w14:paraId="61D3A4B3" w14:textId="77777777" w:rsidR="009F160A" w:rsidRPr="009E3F5E" w:rsidRDefault="009F160A" w:rsidP="009F160A">
      <w:pPr>
        <w:pStyle w:val="NoSpacing"/>
        <w:rPr>
          <w:rFonts w:cs="Calibri"/>
          <w:sz w:val="24"/>
          <w:szCs w:val="24"/>
        </w:rPr>
      </w:pPr>
      <w:r w:rsidRPr="009E3F5E">
        <w:rPr>
          <w:rFonts w:cs="Calibri"/>
          <w:sz w:val="24"/>
          <w:szCs w:val="24"/>
        </w:rPr>
        <w:t>Section 3.4</w:t>
      </w:r>
      <w:r w:rsidRPr="009E3F5E">
        <w:rPr>
          <w:rFonts w:cs="Calibri"/>
          <w:sz w:val="24"/>
          <w:szCs w:val="24"/>
        </w:rPr>
        <w:tab/>
        <w:t>5, 9, 17, 21, 25, 36, 43, 50, 59, 65 [10 exercises]</w:t>
      </w:r>
    </w:p>
    <w:p w14:paraId="0F623F12"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3.5</w:t>
      </w:r>
      <w:r w:rsidRPr="009E3F5E">
        <w:rPr>
          <w:rFonts w:cs="Calibri"/>
          <w:sz w:val="24"/>
          <w:szCs w:val="24"/>
        </w:rPr>
        <w:tab/>
        <w:t>3–7 odd, 13, 14, 18, 23–27 odd, 33, 36, 48, 51, 53, 55, 59, 67, 78, 83, 85 [20 exercises]</w:t>
      </w:r>
    </w:p>
    <w:p w14:paraId="58E573CD" w14:textId="77777777" w:rsidR="009F160A" w:rsidRPr="009E3F5E" w:rsidRDefault="009F160A" w:rsidP="009F160A">
      <w:pPr>
        <w:pStyle w:val="NoSpacing"/>
        <w:spacing w:before="120"/>
        <w:rPr>
          <w:rStyle w:val="IntenseReference"/>
          <w:rFonts w:cs="Calibri"/>
          <w:color w:val="auto"/>
          <w:sz w:val="24"/>
          <w:szCs w:val="24"/>
        </w:rPr>
      </w:pPr>
      <w:r w:rsidRPr="009E3F5E">
        <w:rPr>
          <w:rStyle w:val="IntenseReference"/>
          <w:rFonts w:cs="Calibri"/>
          <w:color w:val="auto"/>
          <w:sz w:val="24"/>
          <w:szCs w:val="24"/>
        </w:rPr>
        <w:t>Chapter 4</w:t>
      </w:r>
    </w:p>
    <w:p w14:paraId="75986B11" w14:textId="77777777" w:rsidR="009F160A" w:rsidRPr="009E3F5E" w:rsidRDefault="009F160A" w:rsidP="009F160A">
      <w:pPr>
        <w:pStyle w:val="NoSpacing"/>
        <w:rPr>
          <w:rFonts w:cs="Calibri"/>
          <w:sz w:val="24"/>
          <w:szCs w:val="24"/>
        </w:rPr>
      </w:pPr>
      <w:r w:rsidRPr="009E3F5E">
        <w:rPr>
          <w:rFonts w:cs="Calibri"/>
          <w:sz w:val="24"/>
          <w:szCs w:val="24"/>
        </w:rPr>
        <w:t>Section 4.1</w:t>
      </w:r>
      <w:r w:rsidRPr="009E3F5E">
        <w:rPr>
          <w:rFonts w:cs="Calibri"/>
          <w:sz w:val="24"/>
          <w:szCs w:val="24"/>
        </w:rPr>
        <w:tab/>
        <w:t>5, 7, 9–13, 15, 17, 23–27 odd, 31, 35, 41, 45, 49, 55, 59 [23 exercises]</w:t>
      </w:r>
    </w:p>
    <w:p w14:paraId="73506515" w14:textId="77777777" w:rsidR="009F160A" w:rsidRPr="009E3F5E" w:rsidRDefault="009F160A" w:rsidP="009F160A">
      <w:pPr>
        <w:pStyle w:val="NoSpacing"/>
        <w:rPr>
          <w:rFonts w:cs="Calibri"/>
          <w:sz w:val="24"/>
          <w:szCs w:val="24"/>
        </w:rPr>
      </w:pPr>
      <w:r w:rsidRPr="009E3F5E">
        <w:rPr>
          <w:rFonts w:cs="Calibri"/>
          <w:sz w:val="24"/>
          <w:szCs w:val="24"/>
        </w:rPr>
        <w:t>Section 4.2</w:t>
      </w:r>
      <w:r w:rsidRPr="009E3F5E">
        <w:rPr>
          <w:rFonts w:cs="Calibri"/>
          <w:sz w:val="24"/>
          <w:szCs w:val="24"/>
        </w:rPr>
        <w:tab/>
        <w:t>5–13 odd, 19–29 odd, 33–37 odd, 49, 52, 58 [17 exercises]</w:t>
      </w:r>
    </w:p>
    <w:p w14:paraId="6E42C4D9" w14:textId="77777777" w:rsidR="009F160A" w:rsidRPr="009E3F5E" w:rsidRDefault="009F160A" w:rsidP="009F160A">
      <w:pPr>
        <w:pStyle w:val="NoSpacing"/>
        <w:rPr>
          <w:rFonts w:cs="Calibri"/>
          <w:sz w:val="24"/>
          <w:szCs w:val="24"/>
        </w:rPr>
      </w:pPr>
      <w:r w:rsidRPr="009E3F5E">
        <w:rPr>
          <w:rFonts w:cs="Calibri"/>
          <w:sz w:val="24"/>
          <w:szCs w:val="24"/>
        </w:rPr>
        <w:t>Section 4.3</w:t>
      </w:r>
      <w:r w:rsidRPr="009E3F5E">
        <w:rPr>
          <w:rFonts w:cs="Calibri"/>
          <w:sz w:val="24"/>
          <w:szCs w:val="24"/>
        </w:rPr>
        <w:tab/>
        <w:t>5–25 odd, 29, 31, 35, 37, 43, 45, 49, 51, 55, 59, 61, 65, 69, 71, 77 [26 exercises]</w:t>
      </w:r>
    </w:p>
    <w:p w14:paraId="12869A2B" w14:textId="77777777" w:rsidR="009F160A" w:rsidRPr="009E3F5E" w:rsidRDefault="009F160A" w:rsidP="009F160A">
      <w:pPr>
        <w:pStyle w:val="NoSpacing"/>
        <w:ind w:left="1440" w:hanging="1440"/>
        <w:rPr>
          <w:rFonts w:cs="Calibri"/>
          <w:sz w:val="24"/>
          <w:szCs w:val="24"/>
        </w:rPr>
      </w:pPr>
      <w:r w:rsidRPr="009E3F5E">
        <w:rPr>
          <w:rFonts w:cs="Calibri"/>
          <w:sz w:val="24"/>
          <w:szCs w:val="24"/>
        </w:rPr>
        <w:t>Section 4.4</w:t>
      </w:r>
      <w:r w:rsidRPr="009E3F5E">
        <w:rPr>
          <w:rFonts w:cs="Calibri"/>
          <w:sz w:val="24"/>
          <w:szCs w:val="24"/>
        </w:rPr>
        <w:tab/>
        <w:t>5, 9–17 odd, 21–27 odd, 31, 35, 37, 39, 43, 57–62 all, 67, 71, 73, 76 [25 exercises]</w:t>
      </w:r>
    </w:p>
    <w:p w14:paraId="069BB60C" w14:textId="77777777" w:rsidR="0006378E" w:rsidRPr="009E3F5E" w:rsidRDefault="0006378E" w:rsidP="00F60AF9">
      <w:pPr>
        <w:rPr>
          <w:sz w:val="24"/>
        </w:rPr>
      </w:pPr>
    </w:p>
    <w:sectPr w:rsidR="0006378E" w:rsidRPr="009E3F5E" w:rsidSect="00A745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B45B" w14:textId="77777777" w:rsidR="003B5D72" w:rsidRDefault="003B5D72" w:rsidP="00E15E4D">
      <w:r>
        <w:separator/>
      </w:r>
    </w:p>
  </w:endnote>
  <w:endnote w:type="continuationSeparator" w:id="0">
    <w:p w14:paraId="54E466C9" w14:textId="77777777" w:rsidR="003B5D72" w:rsidRDefault="003B5D72" w:rsidP="00E15E4D">
      <w:r>
        <w:continuationSeparator/>
      </w:r>
    </w:p>
  </w:endnote>
  <w:endnote w:type="continuationNotice" w:id="1">
    <w:p w14:paraId="3BEE2F93" w14:textId="77777777" w:rsidR="003B5D72" w:rsidRDefault="003B5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neva">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ntonio">
    <w:panose1 w:val="02000303000000000000"/>
    <w:charset w:val="00"/>
    <w:family w:val="modern"/>
    <w:notTrueType/>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2914" w14:textId="77777777" w:rsidR="00E15E4D" w:rsidRDefault="00E15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D79E" w14:textId="77777777" w:rsidR="003B5D72" w:rsidRDefault="003B5D72" w:rsidP="00E15E4D">
      <w:r>
        <w:separator/>
      </w:r>
    </w:p>
  </w:footnote>
  <w:footnote w:type="continuationSeparator" w:id="0">
    <w:p w14:paraId="08EB3A83" w14:textId="77777777" w:rsidR="003B5D72" w:rsidRDefault="003B5D72" w:rsidP="00E15E4D">
      <w:r>
        <w:continuationSeparator/>
      </w:r>
    </w:p>
  </w:footnote>
  <w:footnote w:type="continuationNotice" w:id="1">
    <w:p w14:paraId="3572ABE1" w14:textId="77777777" w:rsidR="003B5D72" w:rsidRDefault="003B5D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13C6"/>
    <w:multiLevelType w:val="hybridMultilevel"/>
    <w:tmpl w:val="1D50C6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15016"/>
    <w:multiLevelType w:val="hybridMultilevel"/>
    <w:tmpl w:val="0148A3D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F7F7404"/>
    <w:multiLevelType w:val="hybridMultilevel"/>
    <w:tmpl w:val="67523A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F6627E"/>
    <w:multiLevelType w:val="hybridMultilevel"/>
    <w:tmpl w:val="AF30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E111A"/>
    <w:multiLevelType w:val="hybridMultilevel"/>
    <w:tmpl w:val="7D74615C"/>
    <w:lvl w:ilvl="0" w:tplc="04090003">
      <w:start w:val="1"/>
      <w:numFmt w:val="bullet"/>
      <w:lvlText w:val="o"/>
      <w:lvlJc w:val="left"/>
      <w:pPr>
        <w:ind w:left="886" w:hanging="360"/>
      </w:pPr>
      <w:rPr>
        <w:rFonts w:ascii="Courier New" w:hAnsi="Courier New" w:cs="Courier New" w:hint="default"/>
      </w:rPr>
    </w:lvl>
    <w:lvl w:ilvl="1" w:tplc="04090003">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54114DEA"/>
    <w:multiLevelType w:val="hybridMultilevel"/>
    <w:tmpl w:val="32DA353C"/>
    <w:lvl w:ilvl="0" w:tplc="E6CCA39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341476"/>
    <w:multiLevelType w:val="hybridMultilevel"/>
    <w:tmpl w:val="30B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80449"/>
    <w:multiLevelType w:val="hybridMultilevel"/>
    <w:tmpl w:val="3646A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6B4A4D16"/>
    <w:multiLevelType w:val="singleLevel"/>
    <w:tmpl w:val="A582E800"/>
    <w:lvl w:ilvl="0">
      <w:start w:val="1"/>
      <w:numFmt w:val="decimal"/>
      <w:pStyle w:val="BodyNumbering"/>
      <w:lvlText w:val="%1."/>
      <w:lvlJc w:val="left"/>
      <w:pPr>
        <w:tabs>
          <w:tab w:val="num" w:pos="1080"/>
        </w:tabs>
        <w:ind w:left="1080" w:hanging="360"/>
      </w:pPr>
      <w:rPr>
        <w:rFonts w:hint="default"/>
      </w:rPr>
    </w:lvl>
  </w:abstractNum>
  <w:abstractNum w:abstractNumId="9" w15:restartNumberingAfterBreak="0">
    <w:nsid w:val="6D60531B"/>
    <w:multiLevelType w:val="hybridMultilevel"/>
    <w:tmpl w:val="D2A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022FE"/>
    <w:multiLevelType w:val="hybridMultilevel"/>
    <w:tmpl w:val="653C0AB4"/>
    <w:lvl w:ilvl="0" w:tplc="04090003">
      <w:start w:val="1"/>
      <w:numFmt w:val="bullet"/>
      <w:lvlText w:val="o"/>
      <w:lvlJc w:val="left"/>
      <w:pPr>
        <w:ind w:left="706" w:hanging="360"/>
      </w:pPr>
      <w:rPr>
        <w:rFonts w:ascii="Courier New" w:hAnsi="Courier New" w:cs="Courier New"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num w:numId="1" w16cid:durableId="311298351">
    <w:abstractNumId w:val="8"/>
  </w:num>
  <w:num w:numId="2" w16cid:durableId="1405182499">
    <w:abstractNumId w:val="8"/>
    <w:lvlOverride w:ilvl="0">
      <w:startOverride w:val="1"/>
    </w:lvlOverride>
  </w:num>
  <w:num w:numId="3" w16cid:durableId="732896045">
    <w:abstractNumId w:val="3"/>
  </w:num>
  <w:num w:numId="4" w16cid:durableId="1348754995">
    <w:abstractNumId w:val="0"/>
  </w:num>
  <w:num w:numId="5" w16cid:durableId="471287458">
    <w:abstractNumId w:val="9"/>
  </w:num>
  <w:num w:numId="6" w16cid:durableId="355471546">
    <w:abstractNumId w:val="8"/>
  </w:num>
  <w:num w:numId="7" w16cid:durableId="753477411">
    <w:abstractNumId w:val="8"/>
  </w:num>
  <w:num w:numId="8" w16cid:durableId="1909802781">
    <w:abstractNumId w:val="4"/>
  </w:num>
  <w:num w:numId="9" w16cid:durableId="2054227491">
    <w:abstractNumId w:val="10"/>
  </w:num>
  <w:num w:numId="10" w16cid:durableId="272128221">
    <w:abstractNumId w:val="5"/>
  </w:num>
  <w:num w:numId="11" w16cid:durableId="1905873761">
    <w:abstractNumId w:val="6"/>
  </w:num>
  <w:num w:numId="12" w16cid:durableId="2021539098">
    <w:abstractNumId w:val="2"/>
  </w:num>
  <w:num w:numId="13" w16cid:durableId="866677070">
    <w:abstractNumId w:val="7"/>
  </w:num>
  <w:num w:numId="14" w16cid:durableId="37732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zNLAwMTI1NTIxMDBU0lEKTi0uzszPAymwqAUAhjHLCSwAAAA="/>
  </w:docVars>
  <w:rsids>
    <w:rsidRoot w:val="000E77FA"/>
    <w:rsid w:val="00000E09"/>
    <w:rsid w:val="00000E2F"/>
    <w:rsid w:val="000030FF"/>
    <w:rsid w:val="000051ED"/>
    <w:rsid w:val="00010CDE"/>
    <w:rsid w:val="0001150C"/>
    <w:rsid w:val="000137F8"/>
    <w:rsid w:val="00016DFE"/>
    <w:rsid w:val="00017D61"/>
    <w:rsid w:val="00021234"/>
    <w:rsid w:val="00021A3E"/>
    <w:rsid w:val="00022817"/>
    <w:rsid w:val="0002296A"/>
    <w:rsid w:val="00022F49"/>
    <w:rsid w:val="0002310A"/>
    <w:rsid w:val="00024977"/>
    <w:rsid w:val="00026AC0"/>
    <w:rsid w:val="00026DF9"/>
    <w:rsid w:val="000309B2"/>
    <w:rsid w:val="000311FB"/>
    <w:rsid w:val="000331BD"/>
    <w:rsid w:val="0003500F"/>
    <w:rsid w:val="00035186"/>
    <w:rsid w:val="000352EC"/>
    <w:rsid w:val="0003771A"/>
    <w:rsid w:val="00037D8C"/>
    <w:rsid w:val="0004529C"/>
    <w:rsid w:val="000462C4"/>
    <w:rsid w:val="00051E14"/>
    <w:rsid w:val="00052DB9"/>
    <w:rsid w:val="0005487B"/>
    <w:rsid w:val="00055AF1"/>
    <w:rsid w:val="00056176"/>
    <w:rsid w:val="000602BB"/>
    <w:rsid w:val="0006378E"/>
    <w:rsid w:val="00063E8D"/>
    <w:rsid w:val="00065A83"/>
    <w:rsid w:val="00066400"/>
    <w:rsid w:val="00067F5B"/>
    <w:rsid w:val="000744AF"/>
    <w:rsid w:val="000755FC"/>
    <w:rsid w:val="00075FEB"/>
    <w:rsid w:val="00076493"/>
    <w:rsid w:val="00080D36"/>
    <w:rsid w:val="000816D5"/>
    <w:rsid w:val="00082955"/>
    <w:rsid w:val="000851CC"/>
    <w:rsid w:val="000854BA"/>
    <w:rsid w:val="00086DBB"/>
    <w:rsid w:val="00090289"/>
    <w:rsid w:val="00091908"/>
    <w:rsid w:val="00091929"/>
    <w:rsid w:val="000949A7"/>
    <w:rsid w:val="00097AB7"/>
    <w:rsid w:val="000A0543"/>
    <w:rsid w:val="000A0E5E"/>
    <w:rsid w:val="000A4804"/>
    <w:rsid w:val="000A7035"/>
    <w:rsid w:val="000B4F6E"/>
    <w:rsid w:val="000B5A85"/>
    <w:rsid w:val="000B696C"/>
    <w:rsid w:val="000B7A31"/>
    <w:rsid w:val="000B7D77"/>
    <w:rsid w:val="000C0FA9"/>
    <w:rsid w:val="000C37A9"/>
    <w:rsid w:val="000C5E3F"/>
    <w:rsid w:val="000D3447"/>
    <w:rsid w:val="000D4AB4"/>
    <w:rsid w:val="000D605C"/>
    <w:rsid w:val="000D7980"/>
    <w:rsid w:val="000D7F9B"/>
    <w:rsid w:val="000E0C31"/>
    <w:rsid w:val="000E1B3A"/>
    <w:rsid w:val="000E1F4F"/>
    <w:rsid w:val="000E77FA"/>
    <w:rsid w:val="000F0909"/>
    <w:rsid w:val="000F2EA2"/>
    <w:rsid w:val="000F3F74"/>
    <w:rsid w:val="000F525F"/>
    <w:rsid w:val="000F5583"/>
    <w:rsid w:val="000F744D"/>
    <w:rsid w:val="00102950"/>
    <w:rsid w:val="0010531A"/>
    <w:rsid w:val="00112292"/>
    <w:rsid w:val="00113DA9"/>
    <w:rsid w:val="001140D8"/>
    <w:rsid w:val="00117872"/>
    <w:rsid w:val="001207A9"/>
    <w:rsid w:val="00122553"/>
    <w:rsid w:val="001239B4"/>
    <w:rsid w:val="00125E97"/>
    <w:rsid w:val="00130234"/>
    <w:rsid w:val="001320BF"/>
    <w:rsid w:val="001349C7"/>
    <w:rsid w:val="0014070A"/>
    <w:rsid w:val="001416C8"/>
    <w:rsid w:val="00141A09"/>
    <w:rsid w:val="00142D23"/>
    <w:rsid w:val="0014541D"/>
    <w:rsid w:val="00145616"/>
    <w:rsid w:val="00146118"/>
    <w:rsid w:val="00147B10"/>
    <w:rsid w:val="001505F4"/>
    <w:rsid w:val="00151989"/>
    <w:rsid w:val="00153943"/>
    <w:rsid w:val="00154C0B"/>
    <w:rsid w:val="001555E5"/>
    <w:rsid w:val="00161915"/>
    <w:rsid w:val="001625C0"/>
    <w:rsid w:val="00162C43"/>
    <w:rsid w:val="0016392F"/>
    <w:rsid w:val="001659B8"/>
    <w:rsid w:val="00170026"/>
    <w:rsid w:val="00170114"/>
    <w:rsid w:val="00175EE6"/>
    <w:rsid w:val="00187A87"/>
    <w:rsid w:val="00196689"/>
    <w:rsid w:val="001976D1"/>
    <w:rsid w:val="001A3B3C"/>
    <w:rsid w:val="001A4672"/>
    <w:rsid w:val="001A5679"/>
    <w:rsid w:val="001A71DD"/>
    <w:rsid w:val="001B2FB1"/>
    <w:rsid w:val="001C0EA5"/>
    <w:rsid w:val="001C3CDF"/>
    <w:rsid w:val="001C419F"/>
    <w:rsid w:val="001C44A6"/>
    <w:rsid w:val="001C5BA7"/>
    <w:rsid w:val="001C7792"/>
    <w:rsid w:val="001D016F"/>
    <w:rsid w:val="001D2A4D"/>
    <w:rsid w:val="001D33A9"/>
    <w:rsid w:val="001D3FAC"/>
    <w:rsid w:val="001D4596"/>
    <w:rsid w:val="001D48BE"/>
    <w:rsid w:val="001D4ACA"/>
    <w:rsid w:val="001E3A04"/>
    <w:rsid w:val="001E5F07"/>
    <w:rsid w:val="001E7D83"/>
    <w:rsid w:val="001F0073"/>
    <w:rsid w:val="001F15A2"/>
    <w:rsid w:val="001F1A6B"/>
    <w:rsid w:val="001F782D"/>
    <w:rsid w:val="0020139C"/>
    <w:rsid w:val="00201F3F"/>
    <w:rsid w:val="002031A4"/>
    <w:rsid w:val="00205099"/>
    <w:rsid w:val="002068A6"/>
    <w:rsid w:val="00207ADD"/>
    <w:rsid w:val="00210FD5"/>
    <w:rsid w:val="002125FD"/>
    <w:rsid w:val="0021693E"/>
    <w:rsid w:val="00217A6B"/>
    <w:rsid w:val="00217E85"/>
    <w:rsid w:val="00222BA5"/>
    <w:rsid w:val="002271F2"/>
    <w:rsid w:val="00231F73"/>
    <w:rsid w:val="00232BEC"/>
    <w:rsid w:val="00234498"/>
    <w:rsid w:val="00234769"/>
    <w:rsid w:val="00234A42"/>
    <w:rsid w:val="00234F26"/>
    <w:rsid w:val="00240E36"/>
    <w:rsid w:val="00242512"/>
    <w:rsid w:val="0024338D"/>
    <w:rsid w:val="00243677"/>
    <w:rsid w:val="00252220"/>
    <w:rsid w:val="00255868"/>
    <w:rsid w:val="002564B5"/>
    <w:rsid w:val="0026019F"/>
    <w:rsid w:val="00262A58"/>
    <w:rsid w:val="00270410"/>
    <w:rsid w:val="0027306F"/>
    <w:rsid w:val="00274EF0"/>
    <w:rsid w:val="00276B47"/>
    <w:rsid w:val="00276BCD"/>
    <w:rsid w:val="00276C13"/>
    <w:rsid w:val="002817FD"/>
    <w:rsid w:val="00281B09"/>
    <w:rsid w:val="00282506"/>
    <w:rsid w:val="00282517"/>
    <w:rsid w:val="00284C84"/>
    <w:rsid w:val="00284EDF"/>
    <w:rsid w:val="00286DA9"/>
    <w:rsid w:val="002900EB"/>
    <w:rsid w:val="002958A4"/>
    <w:rsid w:val="002961C4"/>
    <w:rsid w:val="00297E5D"/>
    <w:rsid w:val="002A1EA0"/>
    <w:rsid w:val="002A2F24"/>
    <w:rsid w:val="002A6F31"/>
    <w:rsid w:val="002A76D9"/>
    <w:rsid w:val="002B0E34"/>
    <w:rsid w:val="002B21C6"/>
    <w:rsid w:val="002B258B"/>
    <w:rsid w:val="002B4D28"/>
    <w:rsid w:val="002B6769"/>
    <w:rsid w:val="002B6C9F"/>
    <w:rsid w:val="002B7E9B"/>
    <w:rsid w:val="002C0692"/>
    <w:rsid w:val="002C305A"/>
    <w:rsid w:val="002C487D"/>
    <w:rsid w:val="002C607F"/>
    <w:rsid w:val="002C6391"/>
    <w:rsid w:val="002D45DC"/>
    <w:rsid w:val="002D4DF4"/>
    <w:rsid w:val="002D6FDA"/>
    <w:rsid w:val="002E3005"/>
    <w:rsid w:val="002E4D85"/>
    <w:rsid w:val="002E5A62"/>
    <w:rsid w:val="002E6A50"/>
    <w:rsid w:val="002E737B"/>
    <w:rsid w:val="002E76C7"/>
    <w:rsid w:val="002E7938"/>
    <w:rsid w:val="002F09B1"/>
    <w:rsid w:val="002F200F"/>
    <w:rsid w:val="002F2C66"/>
    <w:rsid w:val="002F2D08"/>
    <w:rsid w:val="002F36E4"/>
    <w:rsid w:val="002F551A"/>
    <w:rsid w:val="002F76E8"/>
    <w:rsid w:val="003015C8"/>
    <w:rsid w:val="003028DB"/>
    <w:rsid w:val="0030335D"/>
    <w:rsid w:val="0030355A"/>
    <w:rsid w:val="003037E5"/>
    <w:rsid w:val="00304205"/>
    <w:rsid w:val="00306BEF"/>
    <w:rsid w:val="00311AE3"/>
    <w:rsid w:val="00312736"/>
    <w:rsid w:val="003127EE"/>
    <w:rsid w:val="00313610"/>
    <w:rsid w:val="003136B3"/>
    <w:rsid w:val="00314359"/>
    <w:rsid w:val="00315F45"/>
    <w:rsid w:val="003164EC"/>
    <w:rsid w:val="0031727A"/>
    <w:rsid w:val="00320083"/>
    <w:rsid w:val="00320984"/>
    <w:rsid w:val="0032115A"/>
    <w:rsid w:val="003225A5"/>
    <w:rsid w:val="00325CD4"/>
    <w:rsid w:val="003279CA"/>
    <w:rsid w:val="00331132"/>
    <w:rsid w:val="0033176A"/>
    <w:rsid w:val="00334DAB"/>
    <w:rsid w:val="00341E60"/>
    <w:rsid w:val="00344B84"/>
    <w:rsid w:val="00345F30"/>
    <w:rsid w:val="0035183C"/>
    <w:rsid w:val="003546FE"/>
    <w:rsid w:val="0035549D"/>
    <w:rsid w:val="00355622"/>
    <w:rsid w:val="00357904"/>
    <w:rsid w:val="003617D9"/>
    <w:rsid w:val="00364405"/>
    <w:rsid w:val="00364FDB"/>
    <w:rsid w:val="003653BE"/>
    <w:rsid w:val="00370531"/>
    <w:rsid w:val="00370F15"/>
    <w:rsid w:val="00371FE8"/>
    <w:rsid w:val="0037285D"/>
    <w:rsid w:val="00372AAC"/>
    <w:rsid w:val="00374145"/>
    <w:rsid w:val="00375AD4"/>
    <w:rsid w:val="0037667B"/>
    <w:rsid w:val="00377F10"/>
    <w:rsid w:val="0038453B"/>
    <w:rsid w:val="0039022D"/>
    <w:rsid w:val="00394E86"/>
    <w:rsid w:val="003955A8"/>
    <w:rsid w:val="00396483"/>
    <w:rsid w:val="00396861"/>
    <w:rsid w:val="003A044A"/>
    <w:rsid w:val="003A1EBB"/>
    <w:rsid w:val="003B17E3"/>
    <w:rsid w:val="003B1864"/>
    <w:rsid w:val="003B3AE4"/>
    <w:rsid w:val="003B55EA"/>
    <w:rsid w:val="003B5D72"/>
    <w:rsid w:val="003B79E0"/>
    <w:rsid w:val="003B79E2"/>
    <w:rsid w:val="003C2158"/>
    <w:rsid w:val="003C221B"/>
    <w:rsid w:val="003C26F3"/>
    <w:rsid w:val="003C4A5F"/>
    <w:rsid w:val="003C5ED3"/>
    <w:rsid w:val="003D0740"/>
    <w:rsid w:val="003D0BAF"/>
    <w:rsid w:val="003D4443"/>
    <w:rsid w:val="003D4A73"/>
    <w:rsid w:val="003D4B9A"/>
    <w:rsid w:val="003E04A3"/>
    <w:rsid w:val="003E09B8"/>
    <w:rsid w:val="003E0ECD"/>
    <w:rsid w:val="003E1772"/>
    <w:rsid w:val="003E43BC"/>
    <w:rsid w:val="003E60E3"/>
    <w:rsid w:val="003E633A"/>
    <w:rsid w:val="003E6818"/>
    <w:rsid w:val="003E716C"/>
    <w:rsid w:val="003F0B1A"/>
    <w:rsid w:val="003F20B0"/>
    <w:rsid w:val="003F4480"/>
    <w:rsid w:val="003F5028"/>
    <w:rsid w:val="003F714E"/>
    <w:rsid w:val="003F7290"/>
    <w:rsid w:val="003F7A9C"/>
    <w:rsid w:val="003F7C8D"/>
    <w:rsid w:val="00403A2C"/>
    <w:rsid w:val="00403C27"/>
    <w:rsid w:val="0040519B"/>
    <w:rsid w:val="004052D1"/>
    <w:rsid w:val="00406D3B"/>
    <w:rsid w:val="00410D01"/>
    <w:rsid w:val="00414B1A"/>
    <w:rsid w:val="00420CBC"/>
    <w:rsid w:val="00425B75"/>
    <w:rsid w:val="00427B27"/>
    <w:rsid w:val="004307E6"/>
    <w:rsid w:val="00430D00"/>
    <w:rsid w:val="00437370"/>
    <w:rsid w:val="00437BEA"/>
    <w:rsid w:val="004412FF"/>
    <w:rsid w:val="00441456"/>
    <w:rsid w:val="00441FDF"/>
    <w:rsid w:val="004460D8"/>
    <w:rsid w:val="004540A2"/>
    <w:rsid w:val="0045462C"/>
    <w:rsid w:val="00455BE7"/>
    <w:rsid w:val="0045778A"/>
    <w:rsid w:val="00461CC8"/>
    <w:rsid w:val="0046275E"/>
    <w:rsid w:val="004663DC"/>
    <w:rsid w:val="00467A42"/>
    <w:rsid w:val="004707AE"/>
    <w:rsid w:val="00472720"/>
    <w:rsid w:val="00476DDE"/>
    <w:rsid w:val="00477D87"/>
    <w:rsid w:val="00477D8B"/>
    <w:rsid w:val="00481262"/>
    <w:rsid w:val="004845C8"/>
    <w:rsid w:val="00485207"/>
    <w:rsid w:val="00486B43"/>
    <w:rsid w:val="00490627"/>
    <w:rsid w:val="00491217"/>
    <w:rsid w:val="004914AF"/>
    <w:rsid w:val="00491AED"/>
    <w:rsid w:val="004933BF"/>
    <w:rsid w:val="00495891"/>
    <w:rsid w:val="00497BC4"/>
    <w:rsid w:val="004A0996"/>
    <w:rsid w:val="004A1C98"/>
    <w:rsid w:val="004A2A37"/>
    <w:rsid w:val="004A3B74"/>
    <w:rsid w:val="004A54E9"/>
    <w:rsid w:val="004A7C78"/>
    <w:rsid w:val="004B0FCE"/>
    <w:rsid w:val="004B1F6E"/>
    <w:rsid w:val="004B1FCE"/>
    <w:rsid w:val="004B222B"/>
    <w:rsid w:val="004B40DC"/>
    <w:rsid w:val="004B4936"/>
    <w:rsid w:val="004B5F4D"/>
    <w:rsid w:val="004B739F"/>
    <w:rsid w:val="004C1871"/>
    <w:rsid w:val="004C4C55"/>
    <w:rsid w:val="004C61A0"/>
    <w:rsid w:val="004C6581"/>
    <w:rsid w:val="004D0D28"/>
    <w:rsid w:val="004D2713"/>
    <w:rsid w:val="004D4FE2"/>
    <w:rsid w:val="004E14AF"/>
    <w:rsid w:val="004E1A21"/>
    <w:rsid w:val="004E219A"/>
    <w:rsid w:val="004E60E0"/>
    <w:rsid w:val="004E7427"/>
    <w:rsid w:val="004E7926"/>
    <w:rsid w:val="004E7D2B"/>
    <w:rsid w:val="004F0AD0"/>
    <w:rsid w:val="004F36DE"/>
    <w:rsid w:val="004F7123"/>
    <w:rsid w:val="004F7EFE"/>
    <w:rsid w:val="005001BC"/>
    <w:rsid w:val="005004B2"/>
    <w:rsid w:val="00501567"/>
    <w:rsid w:val="00506BD3"/>
    <w:rsid w:val="005078EC"/>
    <w:rsid w:val="00507E40"/>
    <w:rsid w:val="005146D7"/>
    <w:rsid w:val="0051573C"/>
    <w:rsid w:val="005157B8"/>
    <w:rsid w:val="005158D7"/>
    <w:rsid w:val="005212C2"/>
    <w:rsid w:val="0052144F"/>
    <w:rsid w:val="005227F2"/>
    <w:rsid w:val="00522963"/>
    <w:rsid w:val="00523208"/>
    <w:rsid w:val="00523D29"/>
    <w:rsid w:val="00523E1A"/>
    <w:rsid w:val="005243DC"/>
    <w:rsid w:val="00524405"/>
    <w:rsid w:val="0052478A"/>
    <w:rsid w:val="00531E7B"/>
    <w:rsid w:val="00536271"/>
    <w:rsid w:val="005376D5"/>
    <w:rsid w:val="00537C24"/>
    <w:rsid w:val="00542FF2"/>
    <w:rsid w:val="00544440"/>
    <w:rsid w:val="00544CBF"/>
    <w:rsid w:val="0054591C"/>
    <w:rsid w:val="00547B2F"/>
    <w:rsid w:val="00547EFE"/>
    <w:rsid w:val="00550931"/>
    <w:rsid w:val="00553651"/>
    <w:rsid w:val="00553D81"/>
    <w:rsid w:val="005541AA"/>
    <w:rsid w:val="00556A20"/>
    <w:rsid w:val="0056195D"/>
    <w:rsid w:val="005652A2"/>
    <w:rsid w:val="00570057"/>
    <w:rsid w:val="005701CC"/>
    <w:rsid w:val="00572D52"/>
    <w:rsid w:val="00575724"/>
    <w:rsid w:val="00583A3A"/>
    <w:rsid w:val="00585CBC"/>
    <w:rsid w:val="0058668A"/>
    <w:rsid w:val="0059307F"/>
    <w:rsid w:val="0059329D"/>
    <w:rsid w:val="00594CF1"/>
    <w:rsid w:val="0059578D"/>
    <w:rsid w:val="005970B9"/>
    <w:rsid w:val="005A1528"/>
    <w:rsid w:val="005A6DD7"/>
    <w:rsid w:val="005B145C"/>
    <w:rsid w:val="005B2291"/>
    <w:rsid w:val="005B284F"/>
    <w:rsid w:val="005B4D5B"/>
    <w:rsid w:val="005B6D2F"/>
    <w:rsid w:val="005B720D"/>
    <w:rsid w:val="005B7707"/>
    <w:rsid w:val="005B799D"/>
    <w:rsid w:val="005B79F7"/>
    <w:rsid w:val="005C29EE"/>
    <w:rsid w:val="005C69E3"/>
    <w:rsid w:val="005D0860"/>
    <w:rsid w:val="005D15C8"/>
    <w:rsid w:val="005D2B42"/>
    <w:rsid w:val="005D2D14"/>
    <w:rsid w:val="005D2E30"/>
    <w:rsid w:val="005D38D2"/>
    <w:rsid w:val="005D4650"/>
    <w:rsid w:val="005D61B7"/>
    <w:rsid w:val="005D62BD"/>
    <w:rsid w:val="005D6DC2"/>
    <w:rsid w:val="005D779E"/>
    <w:rsid w:val="005E050C"/>
    <w:rsid w:val="005E0B71"/>
    <w:rsid w:val="005E489A"/>
    <w:rsid w:val="005E6655"/>
    <w:rsid w:val="005E6AF5"/>
    <w:rsid w:val="005F047D"/>
    <w:rsid w:val="005F23A4"/>
    <w:rsid w:val="005F33D5"/>
    <w:rsid w:val="005F5316"/>
    <w:rsid w:val="005F6567"/>
    <w:rsid w:val="006004FF"/>
    <w:rsid w:val="006028E4"/>
    <w:rsid w:val="00605772"/>
    <w:rsid w:val="00607AC9"/>
    <w:rsid w:val="00612E0D"/>
    <w:rsid w:val="00614EC8"/>
    <w:rsid w:val="006174A3"/>
    <w:rsid w:val="006222F9"/>
    <w:rsid w:val="00623193"/>
    <w:rsid w:val="00623408"/>
    <w:rsid w:val="006249F4"/>
    <w:rsid w:val="006279EF"/>
    <w:rsid w:val="00630804"/>
    <w:rsid w:val="00631602"/>
    <w:rsid w:val="00632C94"/>
    <w:rsid w:val="00632C95"/>
    <w:rsid w:val="00634899"/>
    <w:rsid w:val="006368EB"/>
    <w:rsid w:val="00640699"/>
    <w:rsid w:val="00640F20"/>
    <w:rsid w:val="00641633"/>
    <w:rsid w:val="0064345F"/>
    <w:rsid w:val="00651C37"/>
    <w:rsid w:val="00655A7B"/>
    <w:rsid w:val="00661336"/>
    <w:rsid w:val="0066205A"/>
    <w:rsid w:val="00662C3A"/>
    <w:rsid w:val="006636C0"/>
    <w:rsid w:val="00666BE9"/>
    <w:rsid w:val="006701B4"/>
    <w:rsid w:val="006701FE"/>
    <w:rsid w:val="0067164A"/>
    <w:rsid w:val="00671739"/>
    <w:rsid w:val="0067193A"/>
    <w:rsid w:val="00673C6F"/>
    <w:rsid w:val="006763C4"/>
    <w:rsid w:val="006767C2"/>
    <w:rsid w:val="00677B6C"/>
    <w:rsid w:val="0068028E"/>
    <w:rsid w:val="00681306"/>
    <w:rsid w:val="00681516"/>
    <w:rsid w:val="00681AC1"/>
    <w:rsid w:val="00681BFC"/>
    <w:rsid w:val="006832AE"/>
    <w:rsid w:val="00683EA4"/>
    <w:rsid w:val="006857F7"/>
    <w:rsid w:val="00687EC1"/>
    <w:rsid w:val="00691319"/>
    <w:rsid w:val="0069411E"/>
    <w:rsid w:val="00695A86"/>
    <w:rsid w:val="00695CB0"/>
    <w:rsid w:val="006A193D"/>
    <w:rsid w:val="006A2BCA"/>
    <w:rsid w:val="006A2BE8"/>
    <w:rsid w:val="006A2C7B"/>
    <w:rsid w:val="006A40C3"/>
    <w:rsid w:val="006A56F9"/>
    <w:rsid w:val="006A5DFD"/>
    <w:rsid w:val="006A6CF5"/>
    <w:rsid w:val="006B1D48"/>
    <w:rsid w:val="006B24DC"/>
    <w:rsid w:val="006B25DA"/>
    <w:rsid w:val="006B2725"/>
    <w:rsid w:val="006B3F12"/>
    <w:rsid w:val="006B5C0C"/>
    <w:rsid w:val="006C223B"/>
    <w:rsid w:val="006C64CA"/>
    <w:rsid w:val="006D1125"/>
    <w:rsid w:val="006D1632"/>
    <w:rsid w:val="006D1D40"/>
    <w:rsid w:val="006D2EE0"/>
    <w:rsid w:val="006D324D"/>
    <w:rsid w:val="006D3A0D"/>
    <w:rsid w:val="006D4C0E"/>
    <w:rsid w:val="006D4CCC"/>
    <w:rsid w:val="006D50B3"/>
    <w:rsid w:val="006E1B92"/>
    <w:rsid w:val="006E2002"/>
    <w:rsid w:val="006E20F7"/>
    <w:rsid w:val="006E24D3"/>
    <w:rsid w:val="006E3154"/>
    <w:rsid w:val="006E5FD2"/>
    <w:rsid w:val="006F1079"/>
    <w:rsid w:val="006F1B80"/>
    <w:rsid w:val="006F1C93"/>
    <w:rsid w:val="006F49CA"/>
    <w:rsid w:val="006F7C74"/>
    <w:rsid w:val="00700597"/>
    <w:rsid w:val="007018FC"/>
    <w:rsid w:val="007022D0"/>
    <w:rsid w:val="0070375B"/>
    <w:rsid w:val="0070614A"/>
    <w:rsid w:val="00706C6F"/>
    <w:rsid w:val="00707423"/>
    <w:rsid w:val="0070781B"/>
    <w:rsid w:val="00707C39"/>
    <w:rsid w:val="00711E59"/>
    <w:rsid w:val="0071364C"/>
    <w:rsid w:val="007170F2"/>
    <w:rsid w:val="00717D65"/>
    <w:rsid w:val="00720FD7"/>
    <w:rsid w:val="00721772"/>
    <w:rsid w:val="00722F25"/>
    <w:rsid w:val="007236ED"/>
    <w:rsid w:val="00724919"/>
    <w:rsid w:val="007266BB"/>
    <w:rsid w:val="00727061"/>
    <w:rsid w:val="00734763"/>
    <w:rsid w:val="00734B1A"/>
    <w:rsid w:val="00736FE5"/>
    <w:rsid w:val="007379EC"/>
    <w:rsid w:val="007407C1"/>
    <w:rsid w:val="007408CC"/>
    <w:rsid w:val="00740E53"/>
    <w:rsid w:val="0074117D"/>
    <w:rsid w:val="0074236F"/>
    <w:rsid w:val="00742C01"/>
    <w:rsid w:val="0074309C"/>
    <w:rsid w:val="007470CE"/>
    <w:rsid w:val="00751A1F"/>
    <w:rsid w:val="00753B89"/>
    <w:rsid w:val="00754F91"/>
    <w:rsid w:val="00755B9B"/>
    <w:rsid w:val="007613A9"/>
    <w:rsid w:val="00761D5D"/>
    <w:rsid w:val="00767339"/>
    <w:rsid w:val="007679A0"/>
    <w:rsid w:val="00770512"/>
    <w:rsid w:val="00771150"/>
    <w:rsid w:val="00773217"/>
    <w:rsid w:val="00776676"/>
    <w:rsid w:val="0077768A"/>
    <w:rsid w:val="007801C7"/>
    <w:rsid w:val="007920BC"/>
    <w:rsid w:val="0079356C"/>
    <w:rsid w:val="00795BFE"/>
    <w:rsid w:val="00795D8B"/>
    <w:rsid w:val="00796035"/>
    <w:rsid w:val="00796729"/>
    <w:rsid w:val="007A0611"/>
    <w:rsid w:val="007A2A3B"/>
    <w:rsid w:val="007A4EBD"/>
    <w:rsid w:val="007A7DD4"/>
    <w:rsid w:val="007B34BF"/>
    <w:rsid w:val="007B5138"/>
    <w:rsid w:val="007B70B1"/>
    <w:rsid w:val="007B7EB8"/>
    <w:rsid w:val="007C0F31"/>
    <w:rsid w:val="007C13A8"/>
    <w:rsid w:val="007C2EB1"/>
    <w:rsid w:val="007C5505"/>
    <w:rsid w:val="007D592A"/>
    <w:rsid w:val="007D7998"/>
    <w:rsid w:val="007E0C5C"/>
    <w:rsid w:val="007E364D"/>
    <w:rsid w:val="007E3CDE"/>
    <w:rsid w:val="007E3E49"/>
    <w:rsid w:val="007E50B6"/>
    <w:rsid w:val="007E7415"/>
    <w:rsid w:val="007E74A7"/>
    <w:rsid w:val="007E7B79"/>
    <w:rsid w:val="007E7C5E"/>
    <w:rsid w:val="007E7CF7"/>
    <w:rsid w:val="007F0972"/>
    <w:rsid w:val="007F4D81"/>
    <w:rsid w:val="007F51F1"/>
    <w:rsid w:val="00801C46"/>
    <w:rsid w:val="00802131"/>
    <w:rsid w:val="00803039"/>
    <w:rsid w:val="0080333F"/>
    <w:rsid w:val="00803510"/>
    <w:rsid w:val="0080459B"/>
    <w:rsid w:val="00804E0F"/>
    <w:rsid w:val="00804EAB"/>
    <w:rsid w:val="0080757E"/>
    <w:rsid w:val="00807F7D"/>
    <w:rsid w:val="00814B7E"/>
    <w:rsid w:val="008151CC"/>
    <w:rsid w:val="00816140"/>
    <w:rsid w:val="0081655E"/>
    <w:rsid w:val="00820F5B"/>
    <w:rsid w:val="0082227A"/>
    <w:rsid w:val="00823800"/>
    <w:rsid w:val="00824D70"/>
    <w:rsid w:val="0082712A"/>
    <w:rsid w:val="008275A4"/>
    <w:rsid w:val="00830A69"/>
    <w:rsid w:val="008326F5"/>
    <w:rsid w:val="00832E17"/>
    <w:rsid w:val="00833F35"/>
    <w:rsid w:val="00833FDF"/>
    <w:rsid w:val="00840441"/>
    <w:rsid w:val="00845B86"/>
    <w:rsid w:val="00845DBA"/>
    <w:rsid w:val="008476F4"/>
    <w:rsid w:val="00850C18"/>
    <w:rsid w:val="0085524B"/>
    <w:rsid w:val="008607E0"/>
    <w:rsid w:val="00861B66"/>
    <w:rsid w:val="0086423D"/>
    <w:rsid w:val="0086490C"/>
    <w:rsid w:val="0086513C"/>
    <w:rsid w:val="0086558D"/>
    <w:rsid w:val="008665DE"/>
    <w:rsid w:val="008665E0"/>
    <w:rsid w:val="00866C5B"/>
    <w:rsid w:val="00870FB8"/>
    <w:rsid w:val="00874DA6"/>
    <w:rsid w:val="0087621D"/>
    <w:rsid w:val="00876646"/>
    <w:rsid w:val="00876F2D"/>
    <w:rsid w:val="008778B7"/>
    <w:rsid w:val="00880395"/>
    <w:rsid w:val="00880C9D"/>
    <w:rsid w:val="00881BFE"/>
    <w:rsid w:val="00884CDC"/>
    <w:rsid w:val="00885D9C"/>
    <w:rsid w:val="00891B43"/>
    <w:rsid w:val="00892807"/>
    <w:rsid w:val="008952A1"/>
    <w:rsid w:val="0089765B"/>
    <w:rsid w:val="008A1606"/>
    <w:rsid w:val="008A2842"/>
    <w:rsid w:val="008A3227"/>
    <w:rsid w:val="008A33B1"/>
    <w:rsid w:val="008A4758"/>
    <w:rsid w:val="008A6FEF"/>
    <w:rsid w:val="008A7995"/>
    <w:rsid w:val="008B0C7A"/>
    <w:rsid w:val="008B2192"/>
    <w:rsid w:val="008B6D7E"/>
    <w:rsid w:val="008B740D"/>
    <w:rsid w:val="008B7C65"/>
    <w:rsid w:val="008C284E"/>
    <w:rsid w:val="008C4816"/>
    <w:rsid w:val="008C557A"/>
    <w:rsid w:val="008C59C1"/>
    <w:rsid w:val="008D090B"/>
    <w:rsid w:val="008D1BD1"/>
    <w:rsid w:val="008D551A"/>
    <w:rsid w:val="008D597A"/>
    <w:rsid w:val="008D7173"/>
    <w:rsid w:val="008D7890"/>
    <w:rsid w:val="008E0B37"/>
    <w:rsid w:val="008E23A4"/>
    <w:rsid w:val="008E284D"/>
    <w:rsid w:val="008E2C55"/>
    <w:rsid w:val="008E368D"/>
    <w:rsid w:val="008E37DB"/>
    <w:rsid w:val="008E61DD"/>
    <w:rsid w:val="008F2E0B"/>
    <w:rsid w:val="008F44C5"/>
    <w:rsid w:val="008F6497"/>
    <w:rsid w:val="00900CD9"/>
    <w:rsid w:val="00900FB8"/>
    <w:rsid w:val="00902E44"/>
    <w:rsid w:val="009064D1"/>
    <w:rsid w:val="00915586"/>
    <w:rsid w:val="00917E37"/>
    <w:rsid w:val="009225B7"/>
    <w:rsid w:val="009243A4"/>
    <w:rsid w:val="00924F7D"/>
    <w:rsid w:val="00927C87"/>
    <w:rsid w:val="00932D17"/>
    <w:rsid w:val="0093363D"/>
    <w:rsid w:val="00933C2D"/>
    <w:rsid w:val="00936BEC"/>
    <w:rsid w:val="00943714"/>
    <w:rsid w:val="00944C97"/>
    <w:rsid w:val="00944ED1"/>
    <w:rsid w:val="00952235"/>
    <w:rsid w:val="009533F3"/>
    <w:rsid w:val="009540F8"/>
    <w:rsid w:val="009544BB"/>
    <w:rsid w:val="00955962"/>
    <w:rsid w:val="00955F37"/>
    <w:rsid w:val="00957CE1"/>
    <w:rsid w:val="009610F0"/>
    <w:rsid w:val="00965AB1"/>
    <w:rsid w:val="009663CE"/>
    <w:rsid w:val="009665B1"/>
    <w:rsid w:val="00966CAD"/>
    <w:rsid w:val="00967ABA"/>
    <w:rsid w:val="009713D8"/>
    <w:rsid w:val="009743F9"/>
    <w:rsid w:val="009814D3"/>
    <w:rsid w:val="00983A12"/>
    <w:rsid w:val="009850B4"/>
    <w:rsid w:val="00985D2D"/>
    <w:rsid w:val="0099098F"/>
    <w:rsid w:val="00991B21"/>
    <w:rsid w:val="00992111"/>
    <w:rsid w:val="009953BC"/>
    <w:rsid w:val="00996830"/>
    <w:rsid w:val="00997FD9"/>
    <w:rsid w:val="009A123F"/>
    <w:rsid w:val="009A3290"/>
    <w:rsid w:val="009A35B8"/>
    <w:rsid w:val="009A758C"/>
    <w:rsid w:val="009A75A0"/>
    <w:rsid w:val="009A7887"/>
    <w:rsid w:val="009A7EAE"/>
    <w:rsid w:val="009B09A3"/>
    <w:rsid w:val="009B25B7"/>
    <w:rsid w:val="009B4737"/>
    <w:rsid w:val="009B53EA"/>
    <w:rsid w:val="009B597E"/>
    <w:rsid w:val="009B5A70"/>
    <w:rsid w:val="009B5EB3"/>
    <w:rsid w:val="009B63EA"/>
    <w:rsid w:val="009C584E"/>
    <w:rsid w:val="009C5E5B"/>
    <w:rsid w:val="009D04B5"/>
    <w:rsid w:val="009D24AC"/>
    <w:rsid w:val="009D2FF2"/>
    <w:rsid w:val="009D648D"/>
    <w:rsid w:val="009D70D0"/>
    <w:rsid w:val="009D7405"/>
    <w:rsid w:val="009D7D1D"/>
    <w:rsid w:val="009E0DC8"/>
    <w:rsid w:val="009E10AE"/>
    <w:rsid w:val="009E2CF8"/>
    <w:rsid w:val="009E35F0"/>
    <w:rsid w:val="009E3F5E"/>
    <w:rsid w:val="009E4211"/>
    <w:rsid w:val="009E5ADC"/>
    <w:rsid w:val="009E67A9"/>
    <w:rsid w:val="009E69D0"/>
    <w:rsid w:val="009E78D7"/>
    <w:rsid w:val="009F160A"/>
    <w:rsid w:val="009F20E1"/>
    <w:rsid w:val="009F22EA"/>
    <w:rsid w:val="009F2E0B"/>
    <w:rsid w:val="00A014A7"/>
    <w:rsid w:val="00A027A4"/>
    <w:rsid w:val="00A03348"/>
    <w:rsid w:val="00A056CB"/>
    <w:rsid w:val="00A068F2"/>
    <w:rsid w:val="00A06F92"/>
    <w:rsid w:val="00A1188D"/>
    <w:rsid w:val="00A11CAE"/>
    <w:rsid w:val="00A150D9"/>
    <w:rsid w:val="00A154D0"/>
    <w:rsid w:val="00A16166"/>
    <w:rsid w:val="00A16ED9"/>
    <w:rsid w:val="00A21799"/>
    <w:rsid w:val="00A220A7"/>
    <w:rsid w:val="00A2442D"/>
    <w:rsid w:val="00A2489D"/>
    <w:rsid w:val="00A31DEE"/>
    <w:rsid w:val="00A344B4"/>
    <w:rsid w:val="00A36413"/>
    <w:rsid w:val="00A403D8"/>
    <w:rsid w:val="00A4140B"/>
    <w:rsid w:val="00A43088"/>
    <w:rsid w:val="00A439B4"/>
    <w:rsid w:val="00A45FF2"/>
    <w:rsid w:val="00A46F98"/>
    <w:rsid w:val="00A47D0B"/>
    <w:rsid w:val="00A50725"/>
    <w:rsid w:val="00A50BAB"/>
    <w:rsid w:val="00A53132"/>
    <w:rsid w:val="00A55FCC"/>
    <w:rsid w:val="00A575AF"/>
    <w:rsid w:val="00A57660"/>
    <w:rsid w:val="00A6052E"/>
    <w:rsid w:val="00A60732"/>
    <w:rsid w:val="00A60AB7"/>
    <w:rsid w:val="00A60BCB"/>
    <w:rsid w:val="00A61615"/>
    <w:rsid w:val="00A65387"/>
    <w:rsid w:val="00A657A0"/>
    <w:rsid w:val="00A70233"/>
    <w:rsid w:val="00A7199D"/>
    <w:rsid w:val="00A72247"/>
    <w:rsid w:val="00A74515"/>
    <w:rsid w:val="00A7620E"/>
    <w:rsid w:val="00A765DE"/>
    <w:rsid w:val="00A80BF1"/>
    <w:rsid w:val="00A838DE"/>
    <w:rsid w:val="00A8563A"/>
    <w:rsid w:val="00A85BB5"/>
    <w:rsid w:val="00A87676"/>
    <w:rsid w:val="00A90AD4"/>
    <w:rsid w:val="00A920C8"/>
    <w:rsid w:val="00A93314"/>
    <w:rsid w:val="00A93E89"/>
    <w:rsid w:val="00A94D21"/>
    <w:rsid w:val="00A96B10"/>
    <w:rsid w:val="00A97E19"/>
    <w:rsid w:val="00AA3679"/>
    <w:rsid w:val="00AA6AF4"/>
    <w:rsid w:val="00AA71ED"/>
    <w:rsid w:val="00AB1980"/>
    <w:rsid w:val="00AB23EB"/>
    <w:rsid w:val="00AC071B"/>
    <w:rsid w:val="00AC0E8D"/>
    <w:rsid w:val="00AC2748"/>
    <w:rsid w:val="00AC320F"/>
    <w:rsid w:val="00AC327D"/>
    <w:rsid w:val="00AC38E3"/>
    <w:rsid w:val="00AC53F5"/>
    <w:rsid w:val="00AC67F0"/>
    <w:rsid w:val="00AD2BF8"/>
    <w:rsid w:val="00AD38FE"/>
    <w:rsid w:val="00AD5319"/>
    <w:rsid w:val="00AD559B"/>
    <w:rsid w:val="00AD6346"/>
    <w:rsid w:val="00AD63D1"/>
    <w:rsid w:val="00AD6480"/>
    <w:rsid w:val="00AD703F"/>
    <w:rsid w:val="00AE31CF"/>
    <w:rsid w:val="00AE3F4D"/>
    <w:rsid w:val="00AE581E"/>
    <w:rsid w:val="00AF18F3"/>
    <w:rsid w:val="00AF3176"/>
    <w:rsid w:val="00AF5CB6"/>
    <w:rsid w:val="00AF6BD4"/>
    <w:rsid w:val="00AF7B76"/>
    <w:rsid w:val="00AF7FA0"/>
    <w:rsid w:val="00B00737"/>
    <w:rsid w:val="00B00C78"/>
    <w:rsid w:val="00B01244"/>
    <w:rsid w:val="00B013AD"/>
    <w:rsid w:val="00B028C8"/>
    <w:rsid w:val="00B04074"/>
    <w:rsid w:val="00B10791"/>
    <w:rsid w:val="00B10B0F"/>
    <w:rsid w:val="00B14126"/>
    <w:rsid w:val="00B20799"/>
    <w:rsid w:val="00B21807"/>
    <w:rsid w:val="00B229BE"/>
    <w:rsid w:val="00B304C6"/>
    <w:rsid w:val="00B326BA"/>
    <w:rsid w:val="00B334A5"/>
    <w:rsid w:val="00B340A8"/>
    <w:rsid w:val="00B34E5F"/>
    <w:rsid w:val="00B42040"/>
    <w:rsid w:val="00B42484"/>
    <w:rsid w:val="00B42C9D"/>
    <w:rsid w:val="00B42D45"/>
    <w:rsid w:val="00B43074"/>
    <w:rsid w:val="00B44E47"/>
    <w:rsid w:val="00B460E5"/>
    <w:rsid w:val="00B463D5"/>
    <w:rsid w:val="00B52901"/>
    <w:rsid w:val="00B5461A"/>
    <w:rsid w:val="00B54CE7"/>
    <w:rsid w:val="00B55DA9"/>
    <w:rsid w:val="00B579D3"/>
    <w:rsid w:val="00B63565"/>
    <w:rsid w:val="00B6639E"/>
    <w:rsid w:val="00B703AB"/>
    <w:rsid w:val="00B703D8"/>
    <w:rsid w:val="00B71596"/>
    <w:rsid w:val="00B7258D"/>
    <w:rsid w:val="00B73009"/>
    <w:rsid w:val="00B73647"/>
    <w:rsid w:val="00B74CEE"/>
    <w:rsid w:val="00B7513B"/>
    <w:rsid w:val="00B760BA"/>
    <w:rsid w:val="00B7668C"/>
    <w:rsid w:val="00B801F5"/>
    <w:rsid w:val="00B80285"/>
    <w:rsid w:val="00B81916"/>
    <w:rsid w:val="00B85196"/>
    <w:rsid w:val="00B85636"/>
    <w:rsid w:val="00B85C31"/>
    <w:rsid w:val="00B87B72"/>
    <w:rsid w:val="00B87D28"/>
    <w:rsid w:val="00B95B79"/>
    <w:rsid w:val="00B96B7D"/>
    <w:rsid w:val="00B9734A"/>
    <w:rsid w:val="00B97BBA"/>
    <w:rsid w:val="00BA0BAA"/>
    <w:rsid w:val="00BA38CE"/>
    <w:rsid w:val="00BA4EB8"/>
    <w:rsid w:val="00BA5CF6"/>
    <w:rsid w:val="00BA5D35"/>
    <w:rsid w:val="00BA67AA"/>
    <w:rsid w:val="00BA7F97"/>
    <w:rsid w:val="00BB09F3"/>
    <w:rsid w:val="00BB1C76"/>
    <w:rsid w:val="00BB393D"/>
    <w:rsid w:val="00BB5E5D"/>
    <w:rsid w:val="00BB6758"/>
    <w:rsid w:val="00BC09B5"/>
    <w:rsid w:val="00BC2F1F"/>
    <w:rsid w:val="00BC5226"/>
    <w:rsid w:val="00BD23AA"/>
    <w:rsid w:val="00BD2A48"/>
    <w:rsid w:val="00BD2AC7"/>
    <w:rsid w:val="00BD3100"/>
    <w:rsid w:val="00BD3784"/>
    <w:rsid w:val="00BD5494"/>
    <w:rsid w:val="00BE1922"/>
    <w:rsid w:val="00BE2F23"/>
    <w:rsid w:val="00BE418E"/>
    <w:rsid w:val="00BE64FE"/>
    <w:rsid w:val="00BE793D"/>
    <w:rsid w:val="00BF02B4"/>
    <w:rsid w:val="00BF2F85"/>
    <w:rsid w:val="00BF3173"/>
    <w:rsid w:val="00BF3693"/>
    <w:rsid w:val="00BF38D4"/>
    <w:rsid w:val="00BF3F0D"/>
    <w:rsid w:val="00BF4A82"/>
    <w:rsid w:val="00BF5319"/>
    <w:rsid w:val="00BF5EE2"/>
    <w:rsid w:val="00BF6828"/>
    <w:rsid w:val="00BF7B3C"/>
    <w:rsid w:val="00C03ECA"/>
    <w:rsid w:val="00C053B4"/>
    <w:rsid w:val="00C10EAB"/>
    <w:rsid w:val="00C1460A"/>
    <w:rsid w:val="00C14C25"/>
    <w:rsid w:val="00C1642E"/>
    <w:rsid w:val="00C17847"/>
    <w:rsid w:val="00C23282"/>
    <w:rsid w:val="00C23567"/>
    <w:rsid w:val="00C236F9"/>
    <w:rsid w:val="00C2381D"/>
    <w:rsid w:val="00C23AE9"/>
    <w:rsid w:val="00C23F44"/>
    <w:rsid w:val="00C24DDE"/>
    <w:rsid w:val="00C26522"/>
    <w:rsid w:val="00C31531"/>
    <w:rsid w:val="00C3186A"/>
    <w:rsid w:val="00C33BE6"/>
    <w:rsid w:val="00C35531"/>
    <w:rsid w:val="00C36CA0"/>
    <w:rsid w:val="00C37515"/>
    <w:rsid w:val="00C405A6"/>
    <w:rsid w:val="00C40ED8"/>
    <w:rsid w:val="00C40F90"/>
    <w:rsid w:val="00C44FD3"/>
    <w:rsid w:val="00C465F4"/>
    <w:rsid w:val="00C51BA1"/>
    <w:rsid w:val="00C51D46"/>
    <w:rsid w:val="00C535F7"/>
    <w:rsid w:val="00C55232"/>
    <w:rsid w:val="00C56349"/>
    <w:rsid w:val="00C5753A"/>
    <w:rsid w:val="00C577A4"/>
    <w:rsid w:val="00C625FE"/>
    <w:rsid w:val="00C629EC"/>
    <w:rsid w:val="00C631AB"/>
    <w:rsid w:val="00C6384B"/>
    <w:rsid w:val="00C64028"/>
    <w:rsid w:val="00C650C5"/>
    <w:rsid w:val="00C656DD"/>
    <w:rsid w:val="00C657DB"/>
    <w:rsid w:val="00C65A55"/>
    <w:rsid w:val="00C6644C"/>
    <w:rsid w:val="00C716ED"/>
    <w:rsid w:val="00C74111"/>
    <w:rsid w:val="00C76F71"/>
    <w:rsid w:val="00C8185D"/>
    <w:rsid w:val="00C8218D"/>
    <w:rsid w:val="00C8233E"/>
    <w:rsid w:val="00C854A7"/>
    <w:rsid w:val="00C864DB"/>
    <w:rsid w:val="00C8711F"/>
    <w:rsid w:val="00C9262D"/>
    <w:rsid w:val="00C929AF"/>
    <w:rsid w:val="00C953E8"/>
    <w:rsid w:val="00CA0046"/>
    <w:rsid w:val="00CA0B49"/>
    <w:rsid w:val="00CA294A"/>
    <w:rsid w:val="00CA29D2"/>
    <w:rsid w:val="00CA37BC"/>
    <w:rsid w:val="00CA382C"/>
    <w:rsid w:val="00CA46E6"/>
    <w:rsid w:val="00CA4D60"/>
    <w:rsid w:val="00CA5743"/>
    <w:rsid w:val="00CA79B7"/>
    <w:rsid w:val="00CA7E1B"/>
    <w:rsid w:val="00CB0BAF"/>
    <w:rsid w:val="00CB6122"/>
    <w:rsid w:val="00CB7375"/>
    <w:rsid w:val="00CB7572"/>
    <w:rsid w:val="00CC0979"/>
    <w:rsid w:val="00CC0D61"/>
    <w:rsid w:val="00CC28B1"/>
    <w:rsid w:val="00CC4210"/>
    <w:rsid w:val="00CC51C4"/>
    <w:rsid w:val="00CC5361"/>
    <w:rsid w:val="00CC55EE"/>
    <w:rsid w:val="00CD1DD5"/>
    <w:rsid w:val="00CD302F"/>
    <w:rsid w:val="00CD5BBF"/>
    <w:rsid w:val="00CD70AF"/>
    <w:rsid w:val="00CE36DA"/>
    <w:rsid w:val="00CE60DC"/>
    <w:rsid w:val="00CF035C"/>
    <w:rsid w:val="00CF0637"/>
    <w:rsid w:val="00CF0776"/>
    <w:rsid w:val="00CF1DEC"/>
    <w:rsid w:val="00CF26F1"/>
    <w:rsid w:val="00CF55BC"/>
    <w:rsid w:val="00D001A6"/>
    <w:rsid w:val="00D002F0"/>
    <w:rsid w:val="00D00395"/>
    <w:rsid w:val="00D0453F"/>
    <w:rsid w:val="00D11339"/>
    <w:rsid w:val="00D1204B"/>
    <w:rsid w:val="00D13BFE"/>
    <w:rsid w:val="00D13C85"/>
    <w:rsid w:val="00D167C3"/>
    <w:rsid w:val="00D17313"/>
    <w:rsid w:val="00D211B2"/>
    <w:rsid w:val="00D2296F"/>
    <w:rsid w:val="00D24158"/>
    <w:rsid w:val="00D269EE"/>
    <w:rsid w:val="00D276F8"/>
    <w:rsid w:val="00D30DFC"/>
    <w:rsid w:val="00D31253"/>
    <w:rsid w:val="00D34B3A"/>
    <w:rsid w:val="00D363CD"/>
    <w:rsid w:val="00D43333"/>
    <w:rsid w:val="00D470D9"/>
    <w:rsid w:val="00D505BF"/>
    <w:rsid w:val="00D5075A"/>
    <w:rsid w:val="00D52117"/>
    <w:rsid w:val="00D5430D"/>
    <w:rsid w:val="00D54F27"/>
    <w:rsid w:val="00D55095"/>
    <w:rsid w:val="00D5592C"/>
    <w:rsid w:val="00D55EBA"/>
    <w:rsid w:val="00D62AE9"/>
    <w:rsid w:val="00D635EB"/>
    <w:rsid w:val="00D65ACA"/>
    <w:rsid w:val="00D66D2A"/>
    <w:rsid w:val="00D67A96"/>
    <w:rsid w:val="00D70736"/>
    <w:rsid w:val="00D715E4"/>
    <w:rsid w:val="00D72FA6"/>
    <w:rsid w:val="00D73335"/>
    <w:rsid w:val="00D743E5"/>
    <w:rsid w:val="00D74E79"/>
    <w:rsid w:val="00D76B55"/>
    <w:rsid w:val="00D80C31"/>
    <w:rsid w:val="00D80D06"/>
    <w:rsid w:val="00D82848"/>
    <w:rsid w:val="00D82E38"/>
    <w:rsid w:val="00D84072"/>
    <w:rsid w:val="00D84936"/>
    <w:rsid w:val="00D84B30"/>
    <w:rsid w:val="00D9201B"/>
    <w:rsid w:val="00D9382A"/>
    <w:rsid w:val="00D96DE3"/>
    <w:rsid w:val="00D97544"/>
    <w:rsid w:val="00DA156B"/>
    <w:rsid w:val="00DA685B"/>
    <w:rsid w:val="00DB19E1"/>
    <w:rsid w:val="00DB68FB"/>
    <w:rsid w:val="00DC1A93"/>
    <w:rsid w:val="00DC34C7"/>
    <w:rsid w:val="00DC66AE"/>
    <w:rsid w:val="00DD1578"/>
    <w:rsid w:val="00DD2CCD"/>
    <w:rsid w:val="00DD51B8"/>
    <w:rsid w:val="00DD5799"/>
    <w:rsid w:val="00DD7CBA"/>
    <w:rsid w:val="00DE0920"/>
    <w:rsid w:val="00DE2379"/>
    <w:rsid w:val="00DE6032"/>
    <w:rsid w:val="00DE7562"/>
    <w:rsid w:val="00DE7633"/>
    <w:rsid w:val="00DE7DA6"/>
    <w:rsid w:val="00DF0494"/>
    <w:rsid w:val="00DF1932"/>
    <w:rsid w:val="00DF1DF2"/>
    <w:rsid w:val="00DF2FE2"/>
    <w:rsid w:val="00DF5832"/>
    <w:rsid w:val="00DF6E3E"/>
    <w:rsid w:val="00E03017"/>
    <w:rsid w:val="00E07593"/>
    <w:rsid w:val="00E1055D"/>
    <w:rsid w:val="00E1057B"/>
    <w:rsid w:val="00E141DA"/>
    <w:rsid w:val="00E15E4D"/>
    <w:rsid w:val="00E1759B"/>
    <w:rsid w:val="00E20797"/>
    <w:rsid w:val="00E21F30"/>
    <w:rsid w:val="00E23341"/>
    <w:rsid w:val="00E25209"/>
    <w:rsid w:val="00E26E45"/>
    <w:rsid w:val="00E27215"/>
    <w:rsid w:val="00E30309"/>
    <w:rsid w:val="00E32418"/>
    <w:rsid w:val="00E34CE6"/>
    <w:rsid w:val="00E369AA"/>
    <w:rsid w:val="00E42907"/>
    <w:rsid w:val="00E45617"/>
    <w:rsid w:val="00E456F3"/>
    <w:rsid w:val="00E46690"/>
    <w:rsid w:val="00E563FA"/>
    <w:rsid w:val="00E61CD5"/>
    <w:rsid w:val="00E66090"/>
    <w:rsid w:val="00E70406"/>
    <w:rsid w:val="00E7187E"/>
    <w:rsid w:val="00E73F40"/>
    <w:rsid w:val="00E76693"/>
    <w:rsid w:val="00E77A62"/>
    <w:rsid w:val="00E84DF9"/>
    <w:rsid w:val="00E853D1"/>
    <w:rsid w:val="00E85578"/>
    <w:rsid w:val="00E85850"/>
    <w:rsid w:val="00E86629"/>
    <w:rsid w:val="00E913AD"/>
    <w:rsid w:val="00E94599"/>
    <w:rsid w:val="00E95116"/>
    <w:rsid w:val="00E972E2"/>
    <w:rsid w:val="00E97A87"/>
    <w:rsid w:val="00E97B0F"/>
    <w:rsid w:val="00EA46A6"/>
    <w:rsid w:val="00EA5A0E"/>
    <w:rsid w:val="00EA6B1D"/>
    <w:rsid w:val="00EB08F0"/>
    <w:rsid w:val="00EB6580"/>
    <w:rsid w:val="00EB6B8B"/>
    <w:rsid w:val="00EB7676"/>
    <w:rsid w:val="00EC0F64"/>
    <w:rsid w:val="00EC2C77"/>
    <w:rsid w:val="00ED0E62"/>
    <w:rsid w:val="00ED25C6"/>
    <w:rsid w:val="00ED47B4"/>
    <w:rsid w:val="00EE0624"/>
    <w:rsid w:val="00EE1644"/>
    <w:rsid w:val="00EE1C5A"/>
    <w:rsid w:val="00EE5FF2"/>
    <w:rsid w:val="00EE72A9"/>
    <w:rsid w:val="00EE752F"/>
    <w:rsid w:val="00EF1D8E"/>
    <w:rsid w:val="00EF6751"/>
    <w:rsid w:val="00F006D7"/>
    <w:rsid w:val="00F007C8"/>
    <w:rsid w:val="00F00E58"/>
    <w:rsid w:val="00F01662"/>
    <w:rsid w:val="00F0325F"/>
    <w:rsid w:val="00F03AE0"/>
    <w:rsid w:val="00F05204"/>
    <w:rsid w:val="00F06038"/>
    <w:rsid w:val="00F1349B"/>
    <w:rsid w:val="00F13874"/>
    <w:rsid w:val="00F224F7"/>
    <w:rsid w:val="00F234E2"/>
    <w:rsid w:val="00F248D5"/>
    <w:rsid w:val="00F276E2"/>
    <w:rsid w:val="00F32D4A"/>
    <w:rsid w:val="00F3329E"/>
    <w:rsid w:val="00F33D61"/>
    <w:rsid w:val="00F35436"/>
    <w:rsid w:val="00F35D1B"/>
    <w:rsid w:val="00F42111"/>
    <w:rsid w:val="00F42334"/>
    <w:rsid w:val="00F425D1"/>
    <w:rsid w:val="00F51300"/>
    <w:rsid w:val="00F514E2"/>
    <w:rsid w:val="00F51F06"/>
    <w:rsid w:val="00F530E1"/>
    <w:rsid w:val="00F5572C"/>
    <w:rsid w:val="00F55ECF"/>
    <w:rsid w:val="00F56CC2"/>
    <w:rsid w:val="00F60297"/>
    <w:rsid w:val="00F60AF9"/>
    <w:rsid w:val="00F62909"/>
    <w:rsid w:val="00F647ED"/>
    <w:rsid w:val="00F64BBA"/>
    <w:rsid w:val="00F671E1"/>
    <w:rsid w:val="00F70726"/>
    <w:rsid w:val="00F709E2"/>
    <w:rsid w:val="00F719F3"/>
    <w:rsid w:val="00F720A8"/>
    <w:rsid w:val="00F72DD5"/>
    <w:rsid w:val="00F72DEE"/>
    <w:rsid w:val="00F73222"/>
    <w:rsid w:val="00F73DB2"/>
    <w:rsid w:val="00F75A33"/>
    <w:rsid w:val="00F8089C"/>
    <w:rsid w:val="00F81F6C"/>
    <w:rsid w:val="00F82C75"/>
    <w:rsid w:val="00F836C6"/>
    <w:rsid w:val="00F84FE0"/>
    <w:rsid w:val="00F850D0"/>
    <w:rsid w:val="00F855E5"/>
    <w:rsid w:val="00F86172"/>
    <w:rsid w:val="00F871FA"/>
    <w:rsid w:val="00F94722"/>
    <w:rsid w:val="00F9517E"/>
    <w:rsid w:val="00F95A4D"/>
    <w:rsid w:val="00F970CD"/>
    <w:rsid w:val="00FA0485"/>
    <w:rsid w:val="00FA2269"/>
    <w:rsid w:val="00FB08ED"/>
    <w:rsid w:val="00FB1C27"/>
    <w:rsid w:val="00FB1CD1"/>
    <w:rsid w:val="00FB20BD"/>
    <w:rsid w:val="00FB3495"/>
    <w:rsid w:val="00FB351D"/>
    <w:rsid w:val="00FB45AA"/>
    <w:rsid w:val="00FB5109"/>
    <w:rsid w:val="00FB5B89"/>
    <w:rsid w:val="00FB7AAD"/>
    <w:rsid w:val="00FC22A5"/>
    <w:rsid w:val="00FC2776"/>
    <w:rsid w:val="00FC3A07"/>
    <w:rsid w:val="00FC4B83"/>
    <w:rsid w:val="00FC6021"/>
    <w:rsid w:val="00FD115A"/>
    <w:rsid w:val="00FD45F7"/>
    <w:rsid w:val="00FD6331"/>
    <w:rsid w:val="00FD7BB2"/>
    <w:rsid w:val="00FD7E44"/>
    <w:rsid w:val="00FE0824"/>
    <w:rsid w:val="00FE1905"/>
    <w:rsid w:val="00FE1A4B"/>
    <w:rsid w:val="00FE520D"/>
    <w:rsid w:val="00FE5A09"/>
    <w:rsid w:val="00FE5A21"/>
    <w:rsid w:val="00FF1546"/>
    <w:rsid w:val="00FF1B6C"/>
    <w:rsid w:val="00FF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693C2"/>
  <w15:chartTrackingRefBased/>
  <w15:docId w15:val="{80256412-0F47-4AFC-AA1F-E7577AAD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5D"/>
    <w:rPr>
      <w:rFonts w:ascii="Arial" w:hAnsi="Arial"/>
      <w:szCs w:val="24"/>
    </w:rPr>
  </w:style>
  <w:style w:type="paragraph" w:styleId="Heading1">
    <w:name w:val="heading 1"/>
    <w:basedOn w:val="Normal"/>
    <w:next w:val="Normal"/>
    <w:link w:val="Heading1Char"/>
    <w:uiPriority w:val="9"/>
    <w:qFormat/>
    <w:rsid w:val="00BF68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051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qFormat/>
    <w:rsid w:val="00DF6E3E"/>
    <w:pPr>
      <w:keepNext/>
      <w:spacing w:before="240" w:after="6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Number">
    <w:name w:val="Course Number"/>
    <w:basedOn w:val="Normal"/>
    <w:rsid w:val="00BB5E5D"/>
    <w:pPr>
      <w:jc w:val="center"/>
    </w:pPr>
    <w:rPr>
      <w:sz w:val="28"/>
      <w:szCs w:val="20"/>
    </w:rPr>
  </w:style>
  <w:style w:type="paragraph" w:customStyle="1" w:styleId="CourseTitle">
    <w:name w:val="Course Title"/>
    <w:basedOn w:val="Normal"/>
    <w:rsid w:val="00BB5E5D"/>
    <w:pPr>
      <w:jc w:val="center"/>
    </w:pPr>
    <w:rPr>
      <w:b/>
      <w:bCs/>
      <w:noProof/>
      <w:sz w:val="32"/>
      <w:szCs w:val="20"/>
    </w:rPr>
  </w:style>
  <w:style w:type="paragraph" w:customStyle="1" w:styleId="Semester">
    <w:name w:val="Semester"/>
    <w:basedOn w:val="Normal"/>
    <w:rsid w:val="00BB5E5D"/>
    <w:pPr>
      <w:jc w:val="center"/>
    </w:pPr>
    <w:rPr>
      <w:i/>
      <w:iCs/>
      <w:sz w:val="28"/>
      <w:szCs w:val="20"/>
    </w:rPr>
  </w:style>
  <w:style w:type="character" w:customStyle="1" w:styleId="Heading3Char">
    <w:name w:val="Heading 3 Char"/>
    <w:basedOn w:val="DefaultParagraphFont"/>
    <w:link w:val="Heading3"/>
    <w:rsid w:val="00DF6E3E"/>
    <w:rPr>
      <w:rFonts w:ascii="Arial" w:hAnsi="Arial"/>
      <w:b/>
      <w:bCs/>
      <w:szCs w:val="24"/>
      <w:u w:val="single"/>
    </w:rPr>
  </w:style>
  <w:style w:type="table" w:styleId="TableGrid">
    <w:name w:val="Table Grid"/>
    <w:basedOn w:val="TableNormal"/>
    <w:rsid w:val="00BB5E5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ing">
    <w:name w:val="Body Numbering"/>
    <w:basedOn w:val="Normal"/>
    <w:rsid w:val="00BB5E5D"/>
    <w:pPr>
      <w:numPr>
        <w:numId w:val="1"/>
      </w:numPr>
    </w:pPr>
  </w:style>
  <w:style w:type="paragraph" w:customStyle="1" w:styleId="AssignmentHeadings">
    <w:name w:val="Assignment Headings"/>
    <w:basedOn w:val="Normal"/>
    <w:link w:val="AssignmentHeadingsChar"/>
    <w:rsid w:val="00BB5E5D"/>
    <w:rPr>
      <w:b/>
    </w:rPr>
  </w:style>
  <w:style w:type="character" w:customStyle="1" w:styleId="AssignmentHeadingsChar">
    <w:name w:val="Assignment Headings Char"/>
    <w:basedOn w:val="DefaultParagraphFont"/>
    <w:link w:val="AssignmentHeadings"/>
    <w:rsid w:val="00BB5E5D"/>
    <w:rPr>
      <w:rFonts w:ascii="Arial" w:hAnsi="Arial"/>
      <w:b/>
      <w:szCs w:val="24"/>
      <w:lang w:val="en-US" w:eastAsia="en-US" w:bidi="ar-SA"/>
    </w:rPr>
  </w:style>
  <w:style w:type="character" w:styleId="Hyperlink">
    <w:name w:val="Hyperlink"/>
    <w:basedOn w:val="DefaultParagraphFont"/>
    <w:uiPriority w:val="99"/>
    <w:unhideWhenUsed/>
    <w:rsid w:val="007A7DD4"/>
    <w:rPr>
      <w:color w:val="0563C1" w:themeColor="hyperlink"/>
      <w:u w:val="single"/>
    </w:rPr>
  </w:style>
  <w:style w:type="character" w:styleId="UnresolvedMention">
    <w:name w:val="Unresolved Mention"/>
    <w:basedOn w:val="DefaultParagraphFont"/>
    <w:uiPriority w:val="99"/>
    <w:semiHidden/>
    <w:unhideWhenUsed/>
    <w:rsid w:val="007A7DD4"/>
    <w:rPr>
      <w:color w:val="605E5C"/>
      <w:shd w:val="clear" w:color="auto" w:fill="E1DFDD"/>
    </w:rPr>
  </w:style>
  <w:style w:type="character" w:customStyle="1" w:styleId="Heading1Char">
    <w:name w:val="Heading 1 Char"/>
    <w:basedOn w:val="DefaultParagraphFont"/>
    <w:link w:val="Heading1"/>
    <w:uiPriority w:val="9"/>
    <w:rsid w:val="00BF6828"/>
    <w:rPr>
      <w:rFonts w:asciiTheme="majorHAnsi" w:eastAsiaTheme="majorEastAsia" w:hAnsiTheme="majorHAnsi" w:cstheme="majorBidi"/>
      <w:color w:val="2E74B5" w:themeColor="accent1" w:themeShade="BF"/>
      <w:sz w:val="32"/>
      <w:szCs w:val="32"/>
    </w:rPr>
  </w:style>
  <w:style w:type="paragraph" w:customStyle="1" w:styleId="HeadingCaps">
    <w:name w:val="Heading Caps"/>
    <w:basedOn w:val="Heading1"/>
    <w:link w:val="HeadingCapsChar"/>
    <w:qFormat/>
    <w:rsid w:val="001F1A6B"/>
    <w:pPr>
      <w:spacing w:before="360" w:after="120"/>
    </w:pPr>
    <w:rPr>
      <w:rFonts w:ascii="Arial" w:hAnsi="Arial" w:cs="Arial"/>
      <w:b/>
      <w:bCs/>
      <w:smallCaps/>
      <w:color w:val="auto"/>
      <w:sz w:val="20"/>
      <w:szCs w:val="20"/>
      <w:u w:val="single"/>
    </w:rPr>
  </w:style>
  <w:style w:type="paragraph" w:styleId="ListParagraph">
    <w:name w:val="List Paragraph"/>
    <w:basedOn w:val="Normal"/>
    <w:uiPriority w:val="34"/>
    <w:qFormat/>
    <w:rsid w:val="00242512"/>
    <w:pPr>
      <w:ind w:left="720"/>
      <w:contextualSpacing/>
    </w:pPr>
  </w:style>
  <w:style w:type="character" w:customStyle="1" w:styleId="HeadingCapsChar">
    <w:name w:val="Heading Caps Char"/>
    <w:basedOn w:val="Heading1Char"/>
    <w:link w:val="HeadingCaps"/>
    <w:rsid w:val="001F1A6B"/>
    <w:rPr>
      <w:rFonts w:ascii="Arial" w:eastAsiaTheme="majorEastAsia" w:hAnsi="Arial" w:cs="Arial"/>
      <w:b/>
      <w:bCs/>
      <w:smallCaps/>
      <w:color w:val="2E74B5" w:themeColor="accent1" w:themeShade="BF"/>
      <w:sz w:val="32"/>
      <w:szCs w:val="32"/>
      <w:u w:val="single"/>
    </w:rPr>
  </w:style>
  <w:style w:type="character" w:customStyle="1" w:styleId="Heading2Char">
    <w:name w:val="Heading 2 Char"/>
    <w:basedOn w:val="DefaultParagraphFont"/>
    <w:link w:val="Heading2"/>
    <w:uiPriority w:val="9"/>
    <w:semiHidden/>
    <w:rsid w:val="0040519B"/>
    <w:rPr>
      <w:rFonts w:asciiTheme="majorHAnsi" w:eastAsiaTheme="majorEastAsia" w:hAnsiTheme="majorHAnsi" w:cstheme="majorBidi"/>
      <w:color w:val="2E74B5" w:themeColor="accent1" w:themeShade="BF"/>
      <w:sz w:val="26"/>
      <w:szCs w:val="26"/>
    </w:rPr>
  </w:style>
  <w:style w:type="paragraph" w:customStyle="1" w:styleId="a">
    <w:name w:val="¥"/>
    <w:rsid w:val="0040519B"/>
    <w:pPr>
      <w:overflowPunct w:val="0"/>
      <w:autoSpaceDE w:val="0"/>
      <w:autoSpaceDN w:val="0"/>
      <w:adjustRightInd w:val="0"/>
      <w:spacing w:line="240" w:lineRule="atLeast"/>
      <w:textAlignment w:val="baseline"/>
    </w:pPr>
    <w:rPr>
      <w:rFonts w:ascii="Geneva" w:hAnsi="Geneva"/>
      <w:color w:val="000000"/>
    </w:rPr>
  </w:style>
  <w:style w:type="paragraph" w:styleId="Header">
    <w:name w:val="header"/>
    <w:basedOn w:val="Normal"/>
    <w:link w:val="HeaderChar"/>
    <w:uiPriority w:val="99"/>
    <w:unhideWhenUsed/>
    <w:rsid w:val="00E15E4D"/>
    <w:pPr>
      <w:tabs>
        <w:tab w:val="center" w:pos="4680"/>
        <w:tab w:val="right" w:pos="9360"/>
      </w:tabs>
    </w:pPr>
  </w:style>
  <w:style w:type="character" w:customStyle="1" w:styleId="HeaderChar">
    <w:name w:val="Header Char"/>
    <w:basedOn w:val="DefaultParagraphFont"/>
    <w:link w:val="Header"/>
    <w:uiPriority w:val="99"/>
    <w:rsid w:val="00E15E4D"/>
    <w:rPr>
      <w:rFonts w:ascii="Arial" w:hAnsi="Arial"/>
      <w:szCs w:val="24"/>
    </w:rPr>
  </w:style>
  <w:style w:type="paragraph" w:styleId="Footer">
    <w:name w:val="footer"/>
    <w:basedOn w:val="Normal"/>
    <w:link w:val="FooterChar"/>
    <w:uiPriority w:val="99"/>
    <w:unhideWhenUsed/>
    <w:rsid w:val="00E15E4D"/>
    <w:pPr>
      <w:tabs>
        <w:tab w:val="center" w:pos="4680"/>
        <w:tab w:val="right" w:pos="9360"/>
      </w:tabs>
    </w:pPr>
  </w:style>
  <w:style w:type="character" w:customStyle="1" w:styleId="FooterChar">
    <w:name w:val="Footer Char"/>
    <w:basedOn w:val="DefaultParagraphFont"/>
    <w:link w:val="Footer"/>
    <w:uiPriority w:val="99"/>
    <w:rsid w:val="00E15E4D"/>
    <w:rPr>
      <w:rFonts w:ascii="Arial" w:hAnsi="Arial"/>
      <w:szCs w:val="24"/>
    </w:rPr>
  </w:style>
  <w:style w:type="character" w:styleId="IntenseReference">
    <w:name w:val="Intense Reference"/>
    <w:uiPriority w:val="32"/>
    <w:qFormat/>
    <w:rsid w:val="009F160A"/>
    <w:rPr>
      <w:b/>
      <w:bCs/>
      <w:smallCaps/>
      <w:color w:val="C0504D"/>
      <w:spacing w:val="5"/>
      <w:u w:val="single"/>
    </w:rPr>
  </w:style>
  <w:style w:type="paragraph" w:styleId="NoSpacing">
    <w:name w:val="No Spacing"/>
    <w:uiPriority w:val="1"/>
    <w:qFormat/>
    <w:rsid w:val="009F160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4497">
      <w:bodyDiv w:val="1"/>
      <w:marLeft w:val="0"/>
      <w:marRight w:val="0"/>
      <w:marTop w:val="0"/>
      <w:marBottom w:val="0"/>
      <w:divBdr>
        <w:top w:val="none" w:sz="0" w:space="0" w:color="auto"/>
        <w:left w:val="none" w:sz="0" w:space="0" w:color="auto"/>
        <w:bottom w:val="none" w:sz="0" w:space="0" w:color="auto"/>
        <w:right w:val="none" w:sz="0" w:space="0" w:color="auto"/>
      </w:divBdr>
    </w:div>
    <w:div w:id="604656263">
      <w:bodyDiv w:val="1"/>
      <w:marLeft w:val="0"/>
      <w:marRight w:val="0"/>
      <w:marTop w:val="0"/>
      <w:marBottom w:val="0"/>
      <w:divBdr>
        <w:top w:val="none" w:sz="0" w:space="0" w:color="auto"/>
        <w:left w:val="none" w:sz="0" w:space="0" w:color="auto"/>
        <w:bottom w:val="none" w:sz="0" w:space="0" w:color="auto"/>
        <w:right w:val="none" w:sz="0" w:space="0" w:color="auto"/>
      </w:divBdr>
    </w:div>
    <w:div w:id="631398778">
      <w:bodyDiv w:val="1"/>
      <w:marLeft w:val="0"/>
      <w:marRight w:val="0"/>
      <w:marTop w:val="0"/>
      <w:marBottom w:val="0"/>
      <w:divBdr>
        <w:top w:val="none" w:sz="0" w:space="0" w:color="auto"/>
        <w:left w:val="none" w:sz="0" w:space="0" w:color="auto"/>
        <w:bottom w:val="none" w:sz="0" w:space="0" w:color="auto"/>
        <w:right w:val="none" w:sz="0" w:space="0" w:color="auto"/>
      </w:divBdr>
    </w:div>
    <w:div w:id="662705365">
      <w:bodyDiv w:val="1"/>
      <w:marLeft w:val="0"/>
      <w:marRight w:val="0"/>
      <w:marTop w:val="0"/>
      <w:marBottom w:val="0"/>
      <w:divBdr>
        <w:top w:val="none" w:sz="0" w:space="0" w:color="auto"/>
        <w:left w:val="none" w:sz="0" w:space="0" w:color="auto"/>
        <w:bottom w:val="none" w:sz="0" w:space="0" w:color="auto"/>
        <w:right w:val="none" w:sz="0" w:space="0" w:color="auto"/>
      </w:divBdr>
    </w:div>
    <w:div w:id="683827351">
      <w:bodyDiv w:val="1"/>
      <w:marLeft w:val="0"/>
      <w:marRight w:val="0"/>
      <w:marTop w:val="0"/>
      <w:marBottom w:val="0"/>
      <w:divBdr>
        <w:top w:val="none" w:sz="0" w:space="0" w:color="auto"/>
        <w:left w:val="none" w:sz="0" w:space="0" w:color="auto"/>
        <w:bottom w:val="none" w:sz="0" w:space="0" w:color="auto"/>
        <w:right w:val="none" w:sz="0" w:space="0" w:color="auto"/>
      </w:divBdr>
    </w:div>
    <w:div w:id="954212162">
      <w:bodyDiv w:val="1"/>
      <w:marLeft w:val="0"/>
      <w:marRight w:val="0"/>
      <w:marTop w:val="0"/>
      <w:marBottom w:val="0"/>
      <w:divBdr>
        <w:top w:val="none" w:sz="0" w:space="0" w:color="auto"/>
        <w:left w:val="none" w:sz="0" w:space="0" w:color="auto"/>
        <w:bottom w:val="none" w:sz="0" w:space="0" w:color="auto"/>
        <w:right w:val="none" w:sz="0" w:space="0" w:color="auto"/>
      </w:divBdr>
    </w:div>
    <w:div w:id="960960835">
      <w:bodyDiv w:val="1"/>
      <w:marLeft w:val="0"/>
      <w:marRight w:val="0"/>
      <w:marTop w:val="0"/>
      <w:marBottom w:val="0"/>
      <w:divBdr>
        <w:top w:val="none" w:sz="0" w:space="0" w:color="auto"/>
        <w:left w:val="none" w:sz="0" w:space="0" w:color="auto"/>
        <w:bottom w:val="none" w:sz="0" w:space="0" w:color="auto"/>
        <w:right w:val="none" w:sz="0" w:space="0" w:color="auto"/>
      </w:divBdr>
    </w:div>
    <w:div w:id="1097824089">
      <w:bodyDiv w:val="1"/>
      <w:marLeft w:val="0"/>
      <w:marRight w:val="0"/>
      <w:marTop w:val="0"/>
      <w:marBottom w:val="0"/>
      <w:divBdr>
        <w:top w:val="none" w:sz="0" w:space="0" w:color="auto"/>
        <w:left w:val="none" w:sz="0" w:space="0" w:color="auto"/>
        <w:bottom w:val="none" w:sz="0" w:space="0" w:color="auto"/>
        <w:right w:val="none" w:sz="0" w:space="0" w:color="auto"/>
      </w:divBdr>
    </w:div>
    <w:div w:id="1283222165">
      <w:bodyDiv w:val="1"/>
      <w:marLeft w:val="0"/>
      <w:marRight w:val="0"/>
      <w:marTop w:val="0"/>
      <w:marBottom w:val="0"/>
      <w:divBdr>
        <w:top w:val="none" w:sz="0" w:space="0" w:color="auto"/>
        <w:left w:val="none" w:sz="0" w:space="0" w:color="auto"/>
        <w:bottom w:val="none" w:sz="0" w:space="0" w:color="auto"/>
        <w:right w:val="none" w:sz="0" w:space="0" w:color="auto"/>
      </w:divBdr>
    </w:div>
    <w:div w:id="16319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lendly.com/clacey-bj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carpen\Downloads\1st-SemMTW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BFFE803DCEA4A84D839AEACA3663F" ma:contentTypeVersion="12" ma:contentTypeDescription="Create a new document." ma:contentTypeScope="" ma:versionID="63c9bfb1b8b72d93f73faa466269b77e">
  <xsd:schema xmlns:xsd="http://www.w3.org/2001/XMLSchema" xmlns:xs="http://www.w3.org/2001/XMLSchema" xmlns:p="http://schemas.microsoft.com/office/2006/metadata/properties" xmlns:ns3="51e3eb5d-4ade-4c3d-8c73-b2239b11c1e0" xmlns:ns4="3fd5bb93-2b30-430f-93e1-38332a391b23" targetNamespace="http://schemas.microsoft.com/office/2006/metadata/properties" ma:root="true" ma:fieldsID="c549e47368e107d46edbbc9e27ad08fc" ns3:_="" ns4:_="">
    <xsd:import namespace="51e3eb5d-4ade-4c3d-8c73-b2239b11c1e0"/>
    <xsd:import namespace="3fd5bb93-2b30-430f-93e1-38332a391b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3eb5d-4ade-4c3d-8c73-b2239b11c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d5bb93-2b30-430f-93e1-38332a391b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DFC93-1467-46EF-956C-9207C33D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3eb5d-4ade-4c3d-8c73-b2239b11c1e0"/>
    <ds:schemaRef ds:uri="3fd5bb93-2b30-430f-93e1-38332a391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83794-782F-4D4E-80CD-801A65CD6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EFDC39-16EA-47F0-9635-B9AE8515A7EF}">
  <ds:schemaRefs>
    <ds:schemaRef ds:uri="http://schemas.microsoft.com/sharepoint/v3/contenttype/forms"/>
  </ds:schemaRefs>
</ds:datastoreItem>
</file>

<file path=docMetadata/LabelInfo.xml><?xml version="1.0" encoding="utf-8"?>
<clbl:labelList xmlns:clbl="http://schemas.microsoft.com/office/2020/mipLabelMetadata">
  <clbl:label id="{677d2c9a-624e-4efe-8958-ee35a71c0d71}" enabled="0" method="" siteId="{677d2c9a-624e-4efe-8958-ee35a71c0d71}" removed="1"/>
</clbl:labelList>
</file>

<file path=docProps/app.xml><?xml version="1.0" encoding="utf-8"?>
<Properties xmlns="http://schemas.openxmlformats.org/officeDocument/2006/extended-properties" xmlns:vt="http://schemas.openxmlformats.org/officeDocument/2006/docPropsVTypes">
  <Template>1st-SemMTWF</Template>
  <TotalTime>1030</TotalTime>
  <Pages>9</Pages>
  <Words>2610</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School Name</vt:lpstr>
    </vt:vector>
  </TitlesOfParts>
  <Company>Bob Jones University</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Carpenter, Laurel</dc:creator>
  <cp:keywords/>
  <dc:description/>
  <cp:lastModifiedBy>Brown, Dr. David</cp:lastModifiedBy>
  <cp:revision>264</cp:revision>
  <cp:lastPrinted>2020-12-09T19:27:00Z</cp:lastPrinted>
  <dcterms:created xsi:type="dcterms:W3CDTF">2020-08-16T13:45:00Z</dcterms:created>
  <dcterms:modified xsi:type="dcterms:W3CDTF">2023-08-18T15:21:00Z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0x010100CAFBFFE803DCEA4A84D839AEACA3663F</vt:lpwstr>
  </property>
  <property fmtid="{D5CDD505-2E9C-101B-9397-08002B2CF9AE}" pid="3" name="GrammarlyDocumentId">
    <vt:lpwstr>54bbee67c7fab30adfdd54f77988e9688026df3a5c128979dd2c3d8f0ec6c799</vt:lpwstr>
  </property>
</Properties>
</file>