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DC73" w14:textId="77777777" w:rsidR="00501FD5" w:rsidRPr="001D3936" w:rsidRDefault="00501FD5" w:rsidP="00501FD5">
      <w:pPr>
        <w:jc w:val="right"/>
        <w:rPr>
          <w:noProof/>
          <w:color w:val="0000FF"/>
          <w:sz w:val="32"/>
          <w:szCs w:val="28"/>
        </w:rPr>
      </w:pPr>
      <w:r w:rsidRPr="001D3936">
        <w:rPr>
          <w:noProof/>
          <w:sz w:val="28"/>
        </w:rPr>
        <w:drawing>
          <wp:anchor distT="0" distB="0" distL="114300" distR="114300" simplePos="0" relativeHeight="251660288" behindDoc="0" locked="0" layoutInCell="1" allowOverlap="1" wp14:anchorId="329E2CFA" wp14:editId="79304038">
            <wp:simplePos x="0" y="0"/>
            <wp:positionH relativeFrom="column">
              <wp:posOffset>-114300</wp:posOffset>
            </wp:positionH>
            <wp:positionV relativeFrom="paragraph">
              <wp:posOffset>60325</wp:posOffset>
            </wp:positionV>
            <wp:extent cx="1974850" cy="285115"/>
            <wp:effectExtent l="0" t="0" r="6350" b="635"/>
            <wp:wrapSquare wrapText="bothSides"/>
            <wp:docPr id="4" name="Picture 4" descr="2013 Logo for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Logo for syllab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0" cy="285115"/>
                    </a:xfrm>
                    <a:prstGeom prst="rect">
                      <a:avLst/>
                    </a:prstGeom>
                    <a:noFill/>
                  </pic:spPr>
                </pic:pic>
              </a:graphicData>
            </a:graphic>
            <wp14:sizeRelH relativeFrom="page">
              <wp14:pctWidth>0</wp14:pctWidth>
            </wp14:sizeRelH>
            <wp14:sizeRelV relativeFrom="page">
              <wp14:pctHeight>0</wp14:pctHeight>
            </wp14:sizeRelV>
          </wp:anchor>
        </w:drawing>
      </w:r>
      <w:r w:rsidRPr="001D3936">
        <w:rPr>
          <w:noProof/>
          <w:color w:val="0000FF"/>
          <w:sz w:val="32"/>
          <w:szCs w:val="28"/>
        </w:rPr>
        <w:t>College of Arts and Science</w:t>
      </w:r>
    </w:p>
    <w:p w14:paraId="001BF3E9" w14:textId="77777777" w:rsidR="00DF0D1B" w:rsidRDefault="00DF0D1B" w:rsidP="00501FD5">
      <w:pPr>
        <w:rPr>
          <w:noProof/>
          <w:color w:val="0000FF"/>
          <w:sz w:val="28"/>
        </w:rPr>
      </w:pPr>
    </w:p>
    <w:p w14:paraId="4B68D3BD" w14:textId="77777777" w:rsidR="00501FD5" w:rsidRDefault="00501FD5">
      <w:pPr>
        <w:tabs>
          <w:tab w:val="left" w:pos="3060"/>
        </w:tabs>
        <w:outlineLvl w:val="0"/>
        <w:rPr>
          <w:noProof/>
          <w:color w:val="0000FF"/>
          <w:sz w:val="28"/>
        </w:rPr>
      </w:pPr>
      <w:r>
        <w:rPr>
          <w:noProof/>
          <w:color w:val="0000FF"/>
          <w:sz w:val="28"/>
        </w:rPr>
        <w:tab/>
      </w:r>
    </w:p>
    <w:p w14:paraId="0F8FC5F1" w14:textId="517440C9" w:rsidR="00DF0D1B" w:rsidRPr="00501FD5" w:rsidRDefault="00501FD5" w:rsidP="00501FD5">
      <w:pPr>
        <w:tabs>
          <w:tab w:val="left" w:pos="3060"/>
        </w:tabs>
        <w:jc w:val="center"/>
        <w:outlineLvl w:val="0"/>
        <w:rPr>
          <w:b/>
          <w:color w:val="0000FF"/>
          <w:sz w:val="32"/>
          <w:szCs w:val="32"/>
        </w:rPr>
      </w:pPr>
      <w:r w:rsidRPr="00501FD5">
        <w:rPr>
          <w:noProof/>
          <w:color w:val="0000FF"/>
          <w:sz w:val="32"/>
          <w:szCs w:val="32"/>
        </w:rPr>
        <w:t xml:space="preserve">MA </w:t>
      </w:r>
      <w:r w:rsidR="009C16AD">
        <w:rPr>
          <w:noProof/>
          <w:color w:val="0000FF"/>
          <w:sz w:val="32"/>
          <w:szCs w:val="32"/>
        </w:rPr>
        <w:t>3</w:t>
      </w:r>
      <w:r w:rsidR="00103EF1">
        <w:rPr>
          <w:noProof/>
          <w:color w:val="0000FF"/>
          <w:sz w:val="32"/>
          <w:szCs w:val="32"/>
        </w:rPr>
        <w:t>3</w:t>
      </w:r>
      <w:r w:rsidR="009C16AD">
        <w:rPr>
          <w:noProof/>
          <w:color w:val="0000FF"/>
          <w:sz w:val="32"/>
          <w:szCs w:val="32"/>
        </w:rPr>
        <w:t>6</w:t>
      </w:r>
      <w:r w:rsidR="003D24C3" w:rsidRPr="00501FD5">
        <w:rPr>
          <w:noProof/>
          <w:color w:val="0000FF"/>
          <w:sz w:val="32"/>
          <w:szCs w:val="32"/>
        </w:rPr>
        <w:t xml:space="preserve"> Differen</w:t>
      </w:r>
      <w:r w:rsidR="00DF0D1B" w:rsidRPr="00501FD5">
        <w:rPr>
          <w:noProof/>
          <w:color w:val="0000FF"/>
          <w:sz w:val="32"/>
          <w:szCs w:val="32"/>
        </w:rPr>
        <w:t>tial equations</w:t>
      </w:r>
    </w:p>
    <w:p w14:paraId="19A96CF8" w14:textId="77777777" w:rsidR="00DF0D1B" w:rsidRDefault="00DF0D1B">
      <w:pPr>
        <w:ind w:left="2160" w:firstLine="720"/>
        <w:outlineLvl w:val="0"/>
        <w:rPr>
          <w:i/>
          <w:color w:val="0000FF"/>
          <w:sz w:val="28"/>
        </w:rPr>
      </w:pPr>
      <w:r>
        <w:rPr>
          <w:i/>
          <w:color w:val="0000FF"/>
          <w:sz w:val="28"/>
        </w:rPr>
        <w:t xml:space="preserve"> </w:t>
      </w:r>
      <w:r>
        <w:rPr>
          <w:i/>
          <w:color w:val="0000FF"/>
          <w:sz w:val="28"/>
        </w:rPr>
        <w:tab/>
      </w:r>
    </w:p>
    <w:p w14:paraId="13C62556" w14:textId="77777777" w:rsidR="00DF0D1B" w:rsidRDefault="00D40CDD">
      <w:r>
        <w:rPr>
          <w:noProof/>
        </w:rPr>
        <mc:AlternateContent>
          <mc:Choice Requires="wps">
            <w:drawing>
              <wp:anchor distT="0" distB="0" distL="114300" distR="114300" simplePos="0" relativeHeight="251656192" behindDoc="1" locked="0" layoutInCell="0" allowOverlap="1" wp14:anchorId="4B1C9689" wp14:editId="0B838ED4">
                <wp:simplePos x="0" y="0"/>
                <wp:positionH relativeFrom="margin">
                  <wp:align>left</wp:align>
                </wp:positionH>
                <wp:positionV relativeFrom="paragraph">
                  <wp:posOffset>147955</wp:posOffset>
                </wp:positionV>
                <wp:extent cx="5305425" cy="16097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1727"/>
                              <w:gridCol w:w="6460"/>
                            </w:tblGrid>
                            <w:tr w:rsidR="00DF0D1B" w14:paraId="745F23B9" w14:textId="77777777">
                              <w:tc>
                                <w:tcPr>
                                  <w:tcW w:w="1727" w:type="dxa"/>
                                </w:tcPr>
                                <w:p w14:paraId="3CA875D7" w14:textId="77777777" w:rsidR="00DF0D1B" w:rsidRDefault="00DF0D1B">
                                  <w:pPr>
                                    <w:rPr>
                                      <w:b/>
                                    </w:rPr>
                                  </w:pPr>
                                  <w:r>
                                    <w:rPr>
                                      <w:b/>
                                    </w:rPr>
                                    <w:t>Instructor:</w:t>
                                  </w:r>
                                </w:p>
                              </w:tc>
                              <w:tc>
                                <w:tcPr>
                                  <w:tcW w:w="6460" w:type="dxa"/>
                                </w:tcPr>
                                <w:p w14:paraId="25BD908C" w14:textId="641B7C90" w:rsidR="00DF0D1B" w:rsidRDefault="00252799">
                                  <w:pPr>
                                    <w:rPr>
                                      <w:b/>
                                    </w:rPr>
                                  </w:pPr>
                                  <w:r>
                                    <w:rPr>
                                      <w:b/>
                                    </w:rPr>
                                    <w:t>Dr. David Brown</w:t>
                                  </w:r>
                                </w:p>
                              </w:tc>
                            </w:tr>
                            <w:tr w:rsidR="00DF0D1B" w14:paraId="69609854" w14:textId="77777777">
                              <w:tc>
                                <w:tcPr>
                                  <w:tcW w:w="1727" w:type="dxa"/>
                                </w:tcPr>
                                <w:p w14:paraId="00EA5A62" w14:textId="77777777" w:rsidR="00DF0D1B" w:rsidRDefault="00DF0D1B">
                                  <w:pPr>
                                    <w:rPr>
                                      <w:b/>
                                    </w:rPr>
                                  </w:pPr>
                                  <w:r>
                                    <w:rPr>
                                      <w:b/>
                                    </w:rPr>
                                    <w:t>Office:</w:t>
                                  </w:r>
                                </w:p>
                              </w:tc>
                              <w:tc>
                                <w:tcPr>
                                  <w:tcW w:w="6460" w:type="dxa"/>
                                </w:tcPr>
                                <w:p w14:paraId="399A23EA" w14:textId="722B8B4B" w:rsidR="00DF0D1B" w:rsidRDefault="00BB1FE7">
                                  <w:r>
                                    <w:t xml:space="preserve">Alumni </w:t>
                                  </w:r>
                                  <w:r w:rsidR="00667706">
                                    <w:t>19</w:t>
                                  </w:r>
                                </w:p>
                              </w:tc>
                            </w:tr>
                            <w:tr w:rsidR="00DF0D1B" w14:paraId="37C7D705" w14:textId="77777777">
                              <w:tc>
                                <w:tcPr>
                                  <w:tcW w:w="1727" w:type="dxa"/>
                                </w:tcPr>
                                <w:p w14:paraId="39C0CF65" w14:textId="77777777" w:rsidR="00DF0D1B" w:rsidRDefault="00DF0D1B">
                                  <w:pPr>
                                    <w:rPr>
                                      <w:b/>
                                    </w:rPr>
                                  </w:pPr>
                                  <w:r>
                                    <w:rPr>
                                      <w:b/>
                                    </w:rPr>
                                    <w:t>Office Hours:</w:t>
                                  </w:r>
                                </w:p>
                              </w:tc>
                              <w:tc>
                                <w:tcPr>
                                  <w:tcW w:w="6460" w:type="dxa"/>
                                </w:tcPr>
                                <w:p w14:paraId="3A966C5C" w14:textId="0B8BAB85" w:rsidR="00906E87" w:rsidRDefault="00252799" w:rsidP="007D1E45">
                                  <w:r>
                                    <w:t xml:space="preserve">MWF: </w:t>
                                  </w:r>
                                  <w:r w:rsidR="00B60D9D">
                                    <w:t xml:space="preserve">2:00 pm </w:t>
                                  </w:r>
                                  <w:r w:rsidR="009146CC">
                                    <w:t xml:space="preserve">T </w:t>
                                  </w:r>
                                  <w:r w:rsidR="00B60D9D">
                                    <w:t xml:space="preserve">1:30 pm </w:t>
                                  </w:r>
                                  <w:r w:rsidR="009146CC">
                                    <w:t xml:space="preserve"> Al 3</w:t>
                                  </w:r>
                                  <w:r w:rsidR="00B60D9D">
                                    <w:t>14</w:t>
                                  </w:r>
                                </w:p>
                              </w:tc>
                            </w:tr>
                            <w:tr w:rsidR="00DF0D1B" w14:paraId="50EF799B" w14:textId="77777777">
                              <w:tc>
                                <w:tcPr>
                                  <w:tcW w:w="1727" w:type="dxa"/>
                                </w:tcPr>
                                <w:p w14:paraId="0890AD3E" w14:textId="77777777" w:rsidR="00DF0D1B" w:rsidRDefault="00DF0D1B">
                                  <w:pPr>
                                    <w:rPr>
                                      <w:b/>
                                    </w:rPr>
                                  </w:pPr>
                                  <w:r>
                                    <w:rPr>
                                      <w:b/>
                                    </w:rPr>
                                    <w:t>Email:</w:t>
                                  </w:r>
                                </w:p>
                              </w:tc>
                              <w:tc>
                                <w:tcPr>
                                  <w:tcW w:w="6460" w:type="dxa"/>
                                </w:tcPr>
                                <w:p w14:paraId="3152CF82" w14:textId="23E1A452" w:rsidR="00DF0D1B" w:rsidRDefault="00B221C7">
                                  <w:hyperlink r:id="rId8" w:history="1">
                                    <w:r w:rsidR="00252799" w:rsidRPr="00AF1A77">
                                      <w:rPr>
                                        <w:rStyle w:val="Hyperlink"/>
                                      </w:rPr>
                                      <w:t>ddbrown@bju.edu</w:t>
                                    </w:r>
                                  </w:hyperlink>
                                  <w:r w:rsidR="00252799">
                                    <w:t xml:space="preserve"> </w:t>
                                  </w:r>
                                </w:p>
                              </w:tc>
                            </w:tr>
                            <w:tr w:rsidR="00DF0D1B" w14:paraId="3E63290F" w14:textId="77777777">
                              <w:tc>
                                <w:tcPr>
                                  <w:tcW w:w="1727" w:type="dxa"/>
                                </w:tcPr>
                                <w:p w14:paraId="0E18FED0" w14:textId="77777777" w:rsidR="00DF0D1B" w:rsidRDefault="00DF0D1B">
                                  <w:pPr>
                                    <w:rPr>
                                      <w:b/>
                                    </w:rPr>
                                  </w:pPr>
                                </w:p>
                                <w:p w14:paraId="6FF41A52" w14:textId="77777777" w:rsidR="00DF0D1B" w:rsidRDefault="00F66B18">
                                  <w:pPr>
                                    <w:rPr>
                                      <w:b/>
                                    </w:rPr>
                                  </w:pPr>
                                  <w:r>
                                    <w:rPr>
                                      <w:b/>
                                    </w:rPr>
                                    <w:t>Textbook:</w:t>
                                  </w:r>
                                </w:p>
                                <w:p w14:paraId="02A2B4CD" w14:textId="554BDA3E" w:rsidR="00F66B18" w:rsidRDefault="00F66B18">
                                  <w:pPr>
                                    <w:rPr>
                                      <w:b/>
                                    </w:rPr>
                                  </w:pPr>
                                </w:p>
                                <w:p w14:paraId="36FEDD70" w14:textId="601C765E" w:rsidR="00DF0D1B" w:rsidRDefault="00DF0D1B">
                                  <w:pPr>
                                    <w:rPr>
                                      <w:b/>
                                    </w:rPr>
                                  </w:pPr>
                                  <w:r>
                                    <w:rPr>
                                      <w:b/>
                                    </w:rPr>
                                    <w:t>Calculator:</w:t>
                                  </w:r>
                                </w:p>
                                <w:p w14:paraId="6A81D7AC" w14:textId="77777777" w:rsidR="00DF0D1B" w:rsidRDefault="00DF0D1B">
                                  <w:pPr>
                                    <w:rPr>
                                      <w:b/>
                                    </w:rPr>
                                  </w:pPr>
                                </w:p>
                              </w:tc>
                              <w:tc>
                                <w:tcPr>
                                  <w:tcW w:w="6460" w:type="dxa"/>
                                </w:tcPr>
                                <w:p w14:paraId="123BC4FE" w14:textId="77777777" w:rsidR="00DF0D1B" w:rsidRDefault="00DF0D1B">
                                  <w:pPr>
                                    <w:rPr>
                                      <w:i/>
                                    </w:rPr>
                                  </w:pPr>
                                </w:p>
                                <w:p w14:paraId="7F699C64" w14:textId="77777777" w:rsidR="00667706" w:rsidRDefault="00547A96" w:rsidP="00667706">
                                  <w:pPr>
                                    <w:rPr>
                                      <w:i/>
                                    </w:rPr>
                                  </w:pPr>
                                  <w:r>
                                    <w:rPr>
                                      <w:i/>
                                    </w:rPr>
                                    <w:t xml:space="preserve">Any </w:t>
                                  </w:r>
                                  <w:r w:rsidR="00C4436E">
                                    <w:rPr>
                                      <w:i/>
                                    </w:rPr>
                                    <w:t>e</w:t>
                                  </w:r>
                                  <w:r>
                                    <w:rPr>
                                      <w:i/>
                                    </w:rPr>
                                    <w:t xml:space="preserve">dition of Zill/Cullens Advanced Engineering Mathematics </w:t>
                                  </w:r>
                                </w:p>
                                <w:p w14:paraId="016F3F4C" w14:textId="77777777" w:rsidR="00667706" w:rsidRDefault="00667706" w:rsidP="00667706">
                                  <w:pPr>
                                    <w:rPr>
                                      <w:i/>
                                    </w:rPr>
                                  </w:pPr>
                                </w:p>
                                <w:p w14:paraId="4E8E2661" w14:textId="11A1A623" w:rsidR="00DF0D1B" w:rsidRDefault="00FA07F7" w:rsidP="00667706">
                                  <w:r>
                                    <w:rPr>
                                      <w:color w:val="0000FF"/>
                                      <w:sz w:val="20"/>
                                    </w:rPr>
                                    <w:t xml:space="preserve">TI 89 or TI CAS </w:t>
                                  </w:r>
                                  <w:proofErr w:type="spellStart"/>
                                  <w:r>
                                    <w:rPr>
                                      <w:color w:val="0000FF"/>
                                      <w:sz w:val="20"/>
                                    </w:rPr>
                                    <w:t>Nspire</w:t>
                                  </w:r>
                                  <w:proofErr w:type="spellEnd"/>
                                </w:p>
                              </w:tc>
                            </w:tr>
                          </w:tbl>
                          <w:p w14:paraId="7D2B0BC6" w14:textId="77777777" w:rsidR="00DF0D1B" w:rsidRDefault="00DF0D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C9689" id="_x0000_t202" coordsize="21600,21600" o:spt="202" path="m,l,21600r21600,l21600,xe">
                <v:stroke joinstyle="miter"/>
                <v:path gradientshapeok="t" o:connecttype="rect"/>
              </v:shapetype>
              <v:shape id="Text Box 2" o:spid="_x0000_s1026" type="#_x0000_t202" style="position:absolute;margin-left:0;margin-top:11.65pt;width:417.75pt;height:12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" o:allowincell="f" stroked="f">
                <v:textbox>
                  <w:txbxContent>
                    <w:tbl>
                      <w:tblPr>
                        <w:tblW w:w="0" w:type="auto"/>
                        <w:tblLayout w:type="fixed"/>
                        <w:tblLook w:val="01E0" w:firstRow="1" w:lastRow="1" w:firstColumn="1" w:lastColumn="1" w:noHBand="0" w:noVBand="0"/>
                      </w:tblPr>
                      <w:tblGrid>
                        <w:gridCol w:w="1727"/>
                        <w:gridCol w:w="6460"/>
                      </w:tblGrid>
                      <w:tr w:rsidR="00DF0D1B" w14:paraId="745F23B9" w14:textId="77777777">
                        <w:tc>
                          <w:tcPr>
                            <w:tcW w:w="1727" w:type="dxa"/>
                          </w:tcPr>
                          <w:p w14:paraId="3CA875D7" w14:textId="77777777" w:rsidR="00DF0D1B" w:rsidRDefault="00DF0D1B">
                            <w:pPr>
                              <w:rPr>
                                <w:b/>
                              </w:rPr>
                            </w:pPr>
                            <w:r>
                              <w:rPr>
                                <w:b/>
                              </w:rPr>
                              <w:t>Instructor:</w:t>
                            </w:r>
                          </w:p>
                        </w:tc>
                        <w:tc>
                          <w:tcPr>
                            <w:tcW w:w="6460" w:type="dxa"/>
                          </w:tcPr>
                          <w:p w14:paraId="25BD908C" w14:textId="641B7C90" w:rsidR="00DF0D1B" w:rsidRDefault="00252799">
                            <w:pPr>
                              <w:rPr>
                                <w:b/>
                              </w:rPr>
                            </w:pPr>
                            <w:r>
                              <w:rPr>
                                <w:b/>
                              </w:rPr>
                              <w:t>Dr. David Brown</w:t>
                            </w:r>
                          </w:p>
                        </w:tc>
                      </w:tr>
                      <w:tr w:rsidR="00DF0D1B" w14:paraId="69609854" w14:textId="77777777">
                        <w:tc>
                          <w:tcPr>
                            <w:tcW w:w="1727" w:type="dxa"/>
                          </w:tcPr>
                          <w:p w14:paraId="00EA5A62" w14:textId="77777777" w:rsidR="00DF0D1B" w:rsidRDefault="00DF0D1B">
                            <w:pPr>
                              <w:rPr>
                                <w:b/>
                              </w:rPr>
                            </w:pPr>
                            <w:r>
                              <w:rPr>
                                <w:b/>
                              </w:rPr>
                              <w:t>Office:</w:t>
                            </w:r>
                          </w:p>
                        </w:tc>
                        <w:tc>
                          <w:tcPr>
                            <w:tcW w:w="6460" w:type="dxa"/>
                          </w:tcPr>
                          <w:p w14:paraId="399A23EA" w14:textId="722B8B4B" w:rsidR="00DF0D1B" w:rsidRDefault="00BB1FE7">
                            <w:r>
                              <w:t xml:space="preserve">Alumni </w:t>
                            </w:r>
                            <w:r w:rsidR="00667706">
                              <w:t>19</w:t>
                            </w:r>
                          </w:p>
                        </w:tc>
                      </w:tr>
                      <w:tr w:rsidR="00DF0D1B" w14:paraId="37C7D705" w14:textId="77777777">
                        <w:tc>
                          <w:tcPr>
                            <w:tcW w:w="1727" w:type="dxa"/>
                          </w:tcPr>
                          <w:p w14:paraId="39C0CF65" w14:textId="77777777" w:rsidR="00DF0D1B" w:rsidRDefault="00DF0D1B">
                            <w:pPr>
                              <w:rPr>
                                <w:b/>
                              </w:rPr>
                            </w:pPr>
                            <w:r>
                              <w:rPr>
                                <w:b/>
                              </w:rPr>
                              <w:t>Office Hours:</w:t>
                            </w:r>
                          </w:p>
                        </w:tc>
                        <w:tc>
                          <w:tcPr>
                            <w:tcW w:w="6460" w:type="dxa"/>
                          </w:tcPr>
                          <w:p w14:paraId="3A966C5C" w14:textId="0B8BAB85" w:rsidR="00906E87" w:rsidRDefault="00252799" w:rsidP="007D1E45">
                            <w:r>
                              <w:t xml:space="preserve">MWF: </w:t>
                            </w:r>
                            <w:r w:rsidR="00B60D9D">
                              <w:t xml:space="preserve">2:00 pm </w:t>
                            </w:r>
                            <w:r w:rsidR="009146CC">
                              <w:t xml:space="preserve">T </w:t>
                            </w:r>
                            <w:r w:rsidR="00B60D9D">
                              <w:t xml:space="preserve">1:30 pm </w:t>
                            </w:r>
                            <w:r w:rsidR="009146CC">
                              <w:t xml:space="preserve"> Al 3</w:t>
                            </w:r>
                            <w:r w:rsidR="00B60D9D">
                              <w:t>14</w:t>
                            </w:r>
                          </w:p>
                        </w:tc>
                      </w:tr>
                      <w:tr w:rsidR="00DF0D1B" w14:paraId="50EF799B" w14:textId="77777777">
                        <w:tc>
                          <w:tcPr>
                            <w:tcW w:w="1727" w:type="dxa"/>
                          </w:tcPr>
                          <w:p w14:paraId="0890AD3E" w14:textId="77777777" w:rsidR="00DF0D1B" w:rsidRDefault="00DF0D1B">
                            <w:pPr>
                              <w:rPr>
                                <w:b/>
                              </w:rPr>
                            </w:pPr>
                            <w:r>
                              <w:rPr>
                                <w:b/>
                              </w:rPr>
                              <w:t>Email:</w:t>
                            </w:r>
                          </w:p>
                        </w:tc>
                        <w:tc>
                          <w:tcPr>
                            <w:tcW w:w="6460" w:type="dxa"/>
                          </w:tcPr>
                          <w:p w14:paraId="3152CF82" w14:textId="23E1A452" w:rsidR="00DF0D1B" w:rsidRDefault="00B221C7">
                            <w:hyperlink r:id="rId9" w:history="1">
                              <w:r w:rsidR="00252799" w:rsidRPr="00AF1A77">
                                <w:rPr>
                                  <w:rStyle w:val="Hyperlink"/>
                                </w:rPr>
                                <w:t>ddbrown@bju.edu</w:t>
                              </w:r>
                            </w:hyperlink>
                            <w:r w:rsidR="00252799">
                              <w:t xml:space="preserve"> </w:t>
                            </w:r>
                          </w:p>
                        </w:tc>
                      </w:tr>
                      <w:tr w:rsidR="00DF0D1B" w14:paraId="3E63290F" w14:textId="77777777">
                        <w:tc>
                          <w:tcPr>
                            <w:tcW w:w="1727" w:type="dxa"/>
                          </w:tcPr>
                          <w:p w14:paraId="0E18FED0" w14:textId="77777777" w:rsidR="00DF0D1B" w:rsidRDefault="00DF0D1B">
                            <w:pPr>
                              <w:rPr>
                                <w:b/>
                              </w:rPr>
                            </w:pPr>
                          </w:p>
                          <w:p w14:paraId="6FF41A52" w14:textId="77777777" w:rsidR="00DF0D1B" w:rsidRDefault="00F66B18">
                            <w:pPr>
                              <w:rPr>
                                <w:b/>
                              </w:rPr>
                            </w:pPr>
                            <w:r>
                              <w:rPr>
                                <w:b/>
                              </w:rPr>
                              <w:t>Textbook:</w:t>
                            </w:r>
                          </w:p>
                          <w:p w14:paraId="02A2B4CD" w14:textId="554BDA3E" w:rsidR="00F66B18" w:rsidRDefault="00F66B18">
                            <w:pPr>
                              <w:rPr>
                                <w:b/>
                              </w:rPr>
                            </w:pPr>
                          </w:p>
                          <w:p w14:paraId="36FEDD70" w14:textId="601C765E" w:rsidR="00DF0D1B" w:rsidRDefault="00DF0D1B">
                            <w:pPr>
                              <w:rPr>
                                <w:b/>
                              </w:rPr>
                            </w:pPr>
                            <w:r>
                              <w:rPr>
                                <w:b/>
                              </w:rPr>
                              <w:t>Calculator:</w:t>
                            </w:r>
                          </w:p>
                          <w:p w14:paraId="6A81D7AC" w14:textId="77777777" w:rsidR="00DF0D1B" w:rsidRDefault="00DF0D1B">
                            <w:pPr>
                              <w:rPr>
                                <w:b/>
                              </w:rPr>
                            </w:pPr>
                          </w:p>
                        </w:tc>
                        <w:tc>
                          <w:tcPr>
                            <w:tcW w:w="6460" w:type="dxa"/>
                          </w:tcPr>
                          <w:p w14:paraId="123BC4FE" w14:textId="77777777" w:rsidR="00DF0D1B" w:rsidRDefault="00DF0D1B">
                            <w:pPr>
                              <w:rPr>
                                <w:i/>
                              </w:rPr>
                            </w:pPr>
                          </w:p>
                          <w:p w14:paraId="7F699C64" w14:textId="77777777" w:rsidR="00667706" w:rsidRDefault="00547A96" w:rsidP="00667706">
                            <w:pPr>
                              <w:rPr>
                                <w:i/>
                              </w:rPr>
                            </w:pPr>
                            <w:r>
                              <w:rPr>
                                <w:i/>
                              </w:rPr>
                              <w:t xml:space="preserve">Any </w:t>
                            </w:r>
                            <w:r w:rsidR="00C4436E">
                              <w:rPr>
                                <w:i/>
                              </w:rPr>
                              <w:t>e</w:t>
                            </w:r>
                            <w:r>
                              <w:rPr>
                                <w:i/>
                              </w:rPr>
                              <w:t xml:space="preserve">dition of Zill/Cullens Advanced Engineering Mathematics </w:t>
                            </w:r>
                          </w:p>
                          <w:p w14:paraId="016F3F4C" w14:textId="77777777" w:rsidR="00667706" w:rsidRDefault="00667706" w:rsidP="00667706">
                            <w:pPr>
                              <w:rPr>
                                <w:i/>
                              </w:rPr>
                            </w:pPr>
                          </w:p>
                          <w:p w14:paraId="4E8E2661" w14:textId="11A1A623" w:rsidR="00DF0D1B" w:rsidRDefault="00FA07F7" w:rsidP="00667706">
                            <w:r>
                              <w:rPr>
                                <w:color w:val="0000FF"/>
                                <w:sz w:val="20"/>
                              </w:rPr>
                              <w:t xml:space="preserve">TI 89 or TI CAS </w:t>
                            </w:r>
                            <w:proofErr w:type="spellStart"/>
                            <w:r>
                              <w:rPr>
                                <w:color w:val="0000FF"/>
                                <w:sz w:val="20"/>
                              </w:rPr>
                              <w:t>Nspire</w:t>
                            </w:r>
                            <w:proofErr w:type="spellEnd"/>
                          </w:p>
                        </w:tc>
                      </w:tr>
                    </w:tbl>
                    <w:p w14:paraId="7D2B0BC6" w14:textId="77777777" w:rsidR="00DF0D1B" w:rsidRDefault="00DF0D1B"/>
                  </w:txbxContent>
                </v:textbox>
                <w10:wrap anchorx="margin"/>
              </v:shape>
            </w:pict>
          </mc:Fallback>
        </mc:AlternateContent>
      </w:r>
      <w:r>
        <w:rPr>
          <w:noProof/>
          <w:sz w:val="28"/>
        </w:rPr>
        <mc:AlternateContent>
          <mc:Choice Requires="wps">
            <w:drawing>
              <wp:anchor distT="0" distB="0" distL="114300" distR="114300" simplePos="0" relativeHeight="251658240" behindDoc="0" locked="0" layoutInCell="0" allowOverlap="1" wp14:anchorId="67D1C13D" wp14:editId="74EF3C6A">
                <wp:simplePos x="0" y="0"/>
                <wp:positionH relativeFrom="column">
                  <wp:posOffset>0</wp:posOffset>
                </wp:positionH>
                <wp:positionV relativeFrom="paragraph">
                  <wp:posOffset>43180</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9DF3F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00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" o:allowincell="f" strokeweight="3pt"/>
            </w:pict>
          </mc:Fallback>
        </mc:AlternateContent>
      </w:r>
    </w:p>
    <w:p w14:paraId="33931368" w14:textId="77777777" w:rsidR="00DF0D1B" w:rsidRDefault="00DF0D1B"/>
    <w:p w14:paraId="2C5C5B58" w14:textId="77777777" w:rsidR="00DF0D1B" w:rsidRDefault="00DF0D1B"/>
    <w:p w14:paraId="6E28FB49" w14:textId="77777777" w:rsidR="00DF0D1B" w:rsidRDefault="00DF0D1B"/>
    <w:p w14:paraId="353D01D4" w14:textId="77777777" w:rsidR="00DF0D1B" w:rsidRDefault="00DF0D1B"/>
    <w:p w14:paraId="007BE17C" w14:textId="77777777" w:rsidR="00DF0D1B" w:rsidRDefault="00DF0D1B"/>
    <w:p w14:paraId="2B85FFC1" w14:textId="77777777" w:rsidR="00DF0D1B" w:rsidRDefault="00DF0D1B"/>
    <w:p w14:paraId="4EB1614F" w14:textId="77777777" w:rsidR="00DF0D1B" w:rsidRDefault="00DF0D1B"/>
    <w:p w14:paraId="05EF0302" w14:textId="77777777" w:rsidR="00DF0D1B" w:rsidRDefault="00DF0D1B"/>
    <w:p w14:paraId="398E01F7" w14:textId="77777777" w:rsidR="00DF0D1B" w:rsidRDefault="00DF0D1B"/>
    <w:p w14:paraId="52ECAAC6" w14:textId="71A64A9F" w:rsidR="00F3415B" w:rsidRDefault="0013307E">
      <w:pPr>
        <w:rPr>
          <w:color w:val="0000FF"/>
          <w:sz w:val="20"/>
        </w:rPr>
      </w:pPr>
      <w:r>
        <w:rPr>
          <w:b/>
          <w:color w:val="0000FF"/>
          <w:sz w:val="20"/>
        </w:rPr>
        <w:t xml:space="preserve">Catalog Description: </w:t>
      </w:r>
      <w:r w:rsidR="005D516E">
        <w:rPr>
          <w:b/>
          <w:color w:val="0000FF"/>
          <w:sz w:val="20"/>
        </w:rPr>
        <w:t xml:space="preserve">MA </w:t>
      </w:r>
      <w:r w:rsidR="009C16AD">
        <w:rPr>
          <w:b/>
          <w:color w:val="0000FF"/>
          <w:sz w:val="20"/>
        </w:rPr>
        <w:t>3</w:t>
      </w:r>
      <w:r w:rsidR="00DF0D1B">
        <w:rPr>
          <w:b/>
          <w:color w:val="0000FF"/>
          <w:sz w:val="20"/>
        </w:rPr>
        <w:t xml:space="preserve">06. </w:t>
      </w:r>
      <w:r w:rsidR="00DF0D1B">
        <w:rPr>
          <w:color w:val="0000FF"/>
          <w:sz w:val="20"/>
        </w:rPr>
        <w:t>Ordinary Differential Equations, methods of solutions and applications, higher order linear equations, series solutions, systems of linear equations, Laplace transforms, and numerical solut</w:t>
      </w:r>
      <w:r w:rsidR="00F66B18">
        <w:rPr>
          <w:color w:val="0000FF"/>
          <w:sz w:val="20"/>
        </w:rPr>
        <w:t>i</w:t>
      </w:r>
      <w:r w:rsidR="00DF0D1B">
        <w:rPr>
          <w:color w:val="0000FF"/>
          <w:sz w:val="20"/>
        </w:rPr>
        <w:t>ons</w:t>
      </w:r>
      <w:r w:rsidR="00F3415B">
        <w:rPr>
          <w:color w:val="0000FF"/>
          <w:sz w:val="20"/>
        </w:rPr>
        <w:t>.</w:t>
      </w:r>
    </w:p>
    <w:p w14:paraId="5C604585" w14:textId="77777777" w:rsidR="00DF0D1B" w:rsidRDefault="00DF0D1B">
      <w:r>
        <w:rPr>
          <w:sz w:val="20"/>
        </w:rPr>
        <w:t xml:space="preserve"> </w:t>
      </w:r>
    </w:p>
    <w:p w14:paraId="2863224B" w14:textId="445DCBDE" w:rsidR="00C4436E" w:rsidRPr="005E4ACA" w:rsidRDefault="00C4436E" w:rsidP="00C4436E">
      <w:pPr>
        <w:rPr>
          <w:sz w:val="20"/>
          <w:szCs w:val="20"/>
        </w:rPr>
      </w:pPr>
      <w:r w:rsidRPr="005E4ACA">
        <w:rPr>
          <w:b/>
          <w:sz w:val="20"/>
          <w:szCs w:val="20"/>
        </w:rPr>
        <w:t>Context:</w:t>
      </w:r>
      <w:r w:rsidRPr="005E4ACA">
        <w:rPr>
          <w:sz w:val="20"/>
          <w:szCs w:val="20"/>
        </w:rPr>
        <w:t xml:space="preserve">  </w:t>
      </w:r>
      <w:r w:rsidRPr="005E4ACA">
        <w:rPr>
          <w:color w:val="365F91"/>
          <w:sz w:val="20"/>
          <w:szCs w:val="20"/>
        </w:rPr>
        <w:t xml:space="preserve"> </w:t>
      </w:r>
      <w:r w:rsidRPr="005E4ACA">
        <w:rPr>
          <w:sz w:val="20"/>
          <w:szCs w:val="20"/>
        </w:rPr>
        <w:t xml:space="preserve">The faculty of the Division of Mathematical Sciences has developed five broad goals and has aligned these goals with the Bob Jones University Institutional Goals (IG) and the goals of the Bible and Liberal Arts Core (BLA). We believe these goals support the IG/BLA of the University.  </w:t>
      </w:r>
    </w:p>
    <w:p w14:paraId="7E276EAF" w14:textId="77777777" w:rsidR="00C4436E" w:rsidRPr="005E4ACA" w:rsidRDefault="00C4436E" w:rsidP="00C4436E">
      <w:pPr>
        <w:spacing w:before="100" w:beforeAutospacing="1" w:line="276" w:lineRule="auto"/>
        <w:ind w:left="720"/>
        <w:rPr>
          <w:i/>
          <w:sz w:val="20"/>
          <w:szCs w:val="20"/>
          <w:lang w:val="en"/>
        </w:rPr>
      </w:pPr>
      <w:r w:rsidRPr="005E4ACA">
        <w:rPr>
          <w:i/>
          <w:sz w:val="20"/>
          <w:szCs w:val="20"/>
          <w:lang w:val="en"/>
        </w:rPr>
        <w:t>This course also supports one or more of the following goals of the Division of Mathematical Sciences (DG):</w:t>
      </w:r>
    </w:p>
    <w:p w14:paraId="49CE2ECD" w14:textId="77777777" w:rsidR="00C4436E" w:rsidRPr="005E4ACA" w:rsidRDefault="00C4436E" w:rsidP="00C4436E">
      <w:pPr>
        <w:tabs>
          <w:tab w:val="left" w:pos="360"/>
        </w:tabs>
        <w:ind w:left="360" w:hanging="360"/>
        <w:rPr>
          <w:sz w:val="20"/>
          <w:szCs w:val="20"/>
        </w:rPr>
      </w:pPr>
      <w:r w:rsidRPr="005E4ACA">
        <w:rPr>
          <w:sz w:val="20"/>
          <w:szCs w:val="20"/>
        </w:rPr>
        <w:tab/>
      </w:r>
      <w:r w:rsidRPr="005E4ACA">
        <w:rPr>
          <w:sz w:val="20"/>
          <w:szCs w:val="20"/>
        </w:rPr>
        <w:tab/>
        <w:t>1.  Mature the student in the theory and applications of mathematics and computer science.</w:t>
      </w:r>
    </w:p>
    <w:p w14:paraId="05E658CD" w14:textId="77777777" w:rsidR="00C4436E" w:rsidRPr="005E4ACA" w:rsidRDefault="00C4436E" w:rsidP="00C4436E">
      <w:pPr>
        <w:tabs>
          <w:tab w:val="left" w:pos="360"/>
        </w:tabs>
        <w:ind w:left="720" w:hanging="360"/>
        <w:rPr>
          <w:sz w:val="20"/>
          <w:szCs w:val="20"/>
        </w:rPr>
      </w:pPr>
      <w:r>
        <w:rPr>
          <w:sz w:val="20"/>
          <w:szCs w:val="20"/>
        </w:rPr>
        <w:tab/>
        <w:t xml:space="preserve">2.  </w:t>
      </w:r>
      <w:r w:rsidRPr="005E4ACA">
        <w:rPr>
          <w:sz w:val="20"/>
          <w:szCs w:val="20"/>
        </w:rPr>
        <w:t>Provide the student the required mathematical and computing background to function and</w:t>
      </w:r>
      <w:r>
        <w:rPr>
          <w:sz w:val="20"/>
          <w:szCs w:val="20"/>
        </w:rPr>
        <w:t xml:space="preserve"> </w:t>
      </w:r>
      <w:r w:rsidRPr="005E4ACA">
        <w:rPr>
          <w:sz w:val="20"/>
          <w:szCs w:val="20"/>
        </w:rPr>
        <w:t xml:space="preserve">contribute effectively in today’s technological society. </w:t>
      </w:r>
    </w:p>
    <w:p w14:paraId="70E95A48" w14:textId="5CF16935" w:rsidR="00C4436E" w:rsidRPr="005E4ACA" w:rsidRDefault="00C4436E" w:rsidP="00C4436E">
      <w:pPr>
        <w:tabs>
          <w:tab w:val="left" w:pos="360"/>
        </w:tabs>
        <w:ind w:left="720" w:hanging="360"/>
        <w:rPr>
          <w:sz w:val="20"/>
          <w:szCs w:val="20"/>
        </w:rPr>
      </w:pPr>
      <w:r w:rsidRPr="005E4ACA">
        <w:rPr>
          <w:sz w:val="20"/>
          <w:szCs w:val="20"/>
        </w:rPr>
        <w:tab/>
        <w:t>3.  Provide the student a platform for continued learning and development of his God-given</w:t>
      </w:r>
      <w:r>
        <w:rPr>
          <w:sz w:val="20"/>
          <w:szCs w:val="20"/>
        </w:rPr>
        <w:t xml:space="preserve"> </w:t>
      </w:r>
      <w:r w:rsidRPr="005E4ACA">
        <w:rPr>
          <w:sz w:val="20"/>
          <w:szCs w:val="20"/>
        </w:rPr>
        <w:t xml:space="preserve">abilities. </w:t>
      </w:r>
    </w:p>
    <w:p w14:paraId="433963A2" w14:textId="77777777" w:rsidR="00C4436E" w:rsidRPr="005E4ACA" w:rsidRDefault="00C4436E" w:rsidP="00C4436E">
      <w:pPr>
        <w:tabs>
          <w:tab w:val="left" w:pos="360"/>
        </w:tabs>
        <w:rPr>
          <w:sz w:val="20"/>
          <w:szCs w:val="20"/>
        </w:rPr>
      </w:pPr>
      <w:r w:rsidRPr="005E4ACA">
        <w:rPr>
          <w:sz w:val="20"/>
          <w:szCs w:val="20"/>
        </w:rPr>
        <w:tab/>
      </w:r>
      <w:r w:rsidRPr="005E4ACA">
        <w:rPr>
          <w:sz w:val="20"/>
          <w:szCs w:val="20"/>
        </w:rPr>
        <w:tab/>
        <w:t>4.  Instill in the student a desire to use his abilities in service to Christ.</w:t>
      </w:r>
    </w:p>
    <w:p w14:paraId="0BB011DA" w14:textId="77777777" w:rsidR="00C4436E" w:rsidRPr="005E4ACA" w:rsidRDefault="00C4436E" w:rsidP="00C4436E">
      <w:pPr>
        <w:tabs>
          <w:tab w:val="left" w:pos="360"/>
        </w:tabs>
        <w:ind w:left="360" w:hanging="360"/>
        <w:rPr>
          <w:sz w:val="20"/>
          <w:szCs w:val="20"/>
        </w:rPr>
      </w:pPr>
      <w:r w:rsidRPr="005E4ACA">
        <w:rPr>
          <w:sz w:val="20"/>
          <w:szCs w:val="20"/>
        </w:rPr>
        <w:tab/>
      </w:r>
      <w:r w:rsidRPr="005E4ACA">
        <w:rPr>
          <w:sz w:val="20"/>
          <w:szCs w:val="20"/>
        </w:rPr>
        <w:tab/>
        <w:t xml:space="preserve">5.  Provide an appropriate liberal arts complement to a wide variety of majors. </w:t>
      </w:r>
    </w:p>
    <w:p w14:paraId="7CA97D0F" w14:textId="77777777" w:rsidR="00C4436E" w:rsidRPr="005E4ACA" w:rsidRDefault="00C4436E" w:rsidP="00C4436E">
      <w:pPr>
        <w:tabs>
          <w:tab w:val="left" w:pos="360"/>
        </w:tabs>
        <w:ind w:left="360" w:hanging="360"/>
        <w:rPr>
          <w:sz w:val="20"/>
          <w:szCs w:val="20"/>
        </w:rPr>
      </w:pPr>
    </w:p>
    <w:p w14:paraId="0D2F9061" w14:textId="77777777" w:rsidR="00C4436E" w:rsidRPr="005E4ACA" w:rsidRDefault="00C4436E" w:rsidP="00C4436E">
      <w:pPr>
        <w:tabs>
          <w:tab w:val="left" w:pos="360"/>
        </w:tabs>
        <w:ind w:left="360" w:hanging="360"/>
        <w:rPr>
          <w:i/>
          <w:sz w:val="20"/>
          <w:szCs w:val="20"/>
        </w:rPr>
      </w:pPr>
      <w:r w:rsidRPr="005E4ACA">
        <w:rPr>
          <w:i/>
          <w:sz w:val="20"/>
          <w:szCs w:val="20"/>
        </w:rPr>
        <w:tab/>
        <w:t>This course also supports one or more of the following goals for a Mathematics Major (MM):</w:t>
      </w:r>
    </w:p>
    <w:p w14:paraId="74C28A50" w14:textId="77777777" w:rsidR="00C4436E" w:rsidRPr="005E4ACA" w:rsidRDefault="00C4436E" w:rsidP="00C4436E">
      <w:pPr>
        <w:pStyle w:val="BodyText"/>
        <w:numPr>
          <w:ilvl w:val="0"/>
          <w:numId w:val="15"/>
        </w:numPr>
        <w:spacing w:after="0"/>
        <w:rPr>
          <w:rFonts w:eastAsia="Times"/>
          <w:sz w:val="20"/>
          <w:szCs w:val="20"/>
        </w:rPr>
      </w:pPr>
      <w:r w:rsidRPr="005E4ACA">
        <w:rPr>
          <w:rFonts w:eastAsia="Times"/>
          <w:sz w:val="20"/>
          <w:szCs w:val="20"/>
        </w:rPr>
        <w:t xml:space="preserve">Graduates will exhibit maturity in the development and implementation of mathematical procedures.  </w:t>
      </w:r>
    </w:p>
    <w:p w14:paraId="66411E4A" w14:textId="77777777" w:rsidR="00C4436E" w:rsidRPr="005E4ACA" w:rsidRDefault="00C4436E" w:rsidP="00C4436E">
      <w:pPr>
        <w:numPr>
          <w:ilvl w:val="0"/>
          <w:numId w:val="15"/>
        </w:numPr>
        <w:tabs>
          <w:tab w:val="num" w:pos="720"/>
        </w:tabs>
        <w:rPr>
          <w:rFonts w:eastAsia="Times"/>
          <w:sz w:val="20"/>
          <w:szCs w:val="20"/>
        </w:rPr>
      </w:pPr>
      <w:r w:rsidRPr="005E4ACA">
        <w:rPr>
          <w:rFonts w:eastAsia="Times"/>
          <w:sz w:val="20"/>
          <w:szCs w:val="20"/>
        </w:rPr>
        <w:t xml:space="preserve">Exhibit independent and abstract thought and make judgments about the value of innovative developments from a Biblical world view. </w:t>
      </w:r>
    </w:p>
    <w:p w14:paraId="6B33E734" w14:textId="77777777" w:rsidR="00C4436E" w:rsidRPr="005E4ACA" w:rsidRDefault="00C4436E" w:rsidP="00C4436E">
      <w:pPr>
        <w:numPr>
          <w:ilvl w:val="0"/>
          <w:numId w:val="15"/>
        </w:numPr>
        <w:tabs>
          <w:tab w:val="num" w:pos="720"/>
        </w:tabs>
        <w:rPr>
          <w:rFonts w:eastAsia="Times"/>
          <w:sz w:val="20"/>
          <w:szCs w:val="20"/>
        </w:rPr>
      </w:pPr>
      <w:r w:rsidRPr="005E4ACA">
        <w:rPr>
          <w:rFonts w:eastAsia="Times"/>
          <w:sz w:val="20"/>
          <w:szCs w:val="20"/>
        </w:rPr>
        <w:t>Display understanding of what constitutes mathematics, including its role within the framework of Biblical Truth.</w:t>
      </w:r>
    </w:p>
    <w:p w14:paraId="4139AC6D" w14:textId="77777777" w:rsidR="00C4436E" w:rsidRPr="005E4ACA" w:rsidRDefault="00C4436E" w:rsidP="00C4436E">
      <w:pPr>
        <w:numPr>
          <w:ilvl w:val="0"/>
          <w:numId w:val="15"/>
        </w:numPr>
        <w:tabs>
          <w:tab w:val="num" w:pos="720"/>
        </w:tabs>
        <w:rPr>
          <w:rFonts w:eastAsia="Times"/>
          <w:sz w:val="20"/>
          <w:szCs w:val="20"/>
        </w:rPr>
      </w:pPr>
      <w:r w:rsidRPr="005E4ACA">
        <w:rPr>
          <w:rFonts w:eastAsia="Times"/>
          <w:sz w:val="20"/>
          <w:szCs w:val="20"/>
        </w:rPr>
        <w:t xml:space="preserve">Provide a solid foundation for graduate studies in mathematics. </w:t>
      </w:r>
    </w:p>
    <w:p w14:paraId="5C98B939" w14:textId="77777777" w:rsidR="00C4436E" w:rsidRDefault="00C4436E" w:rsidP="00C4436E">
      <w:pPr>
        <w:rPr>
          <w:rFonts w:ascii="Arial" w:hAnsi="Arial" w:cs="Arial"/>
          <w:sz w:val="20"/>
          <w:szCs w:val="20"/>
        </w:rPr>
      </w:pPr>
    </w:p>
    <w:p w14:paraId="6A06A190" w14:textId="77777777" w:rsidR="00C4436E" w:rsidRDefault="00C4436E" w:rsidP="00C4436E">
      <w:pPr>
        <w:rPr>
          <w:b/>
          <w:sz w:val="20"/>
          <w:szCs w:val="20"/>
        </w:rPr>
      </w:pPr>
    </w:p>
    <w:p w14:paraId="1B70F3B2" w14:textId="77777777" w:rsidR="00C4436E" w:rsidRDefault="00C4436E" w:rsidP="00C4436E">
      <w:pPr>
        <w:rPr>
          <w:sz w:val="20"/>
          <w:szCs w:val="20"/>
        </w:rPr>
      </w:pPr>
      <w:r>
        <w:rPr>
          <w:b/>
          <w:sz w:val="20"/>
          <w:szCs w:val="20"/>
        </w:rPr>
        <w:t xml:space="preserve">Course Content:  </w:t>
      </w:r>
      <w:r>
        <w:rPr>
          <w:sz w:val="20"/>
          <w:szCs w:val="20"/>
        </w:rPr>
        <w:t>This course will cover the following content:</w:t>
      </w:r>
    </w:p>
    <w:p w14:paraId="5741BA18" w14:textId="77777777" w:rsidR="00C4436E" w:rsidRPr="00F90225" w:rsidRDefault="00C4436E" w:rsidP="00C4436E">
      <w:pPr>
        <w:numPr>
          <w:ilvl w:val="0"/>
          <w:numId w:val="16"/>
        </w:numPr>
        <w:rPr>
          <w:rFonts w:ascii="Arial" w:hAnsi="Arial" w:cs="Arial"/>
          <w:sz w:val="20"/>
          <w:szCs w:val="20"/>
        </w:rPr>
      </w:pPr>
      <w:r>
        <w:rPr>
          <w:sz w:val="20"/>
          <w:szCs w:val="20"/>
        </w:rPr>
        <w:t>First-Order Differential Equations:</w:t>
      </w:r>
    </w:p>
    <w:p w14:paraId="0F8D2109" w14:textId="345E0CF1" w:rsidR="00C4436E" w:rsidRPr="002E4ED9" w:rsidRDefault="00C4436E" w:rsidP="00C4436E">
      <w:pPr>
        <w:numPr>
          <w:ilvl w:val="0"/>
          <w:numId w:val="21"/>
        </w:numPr>
        <w:rPr>
          <w:rFonts w:ascii="Arial" w:hAnsi="Arial" w:cs="Arial"/>
          <w:sz w:val="20"/>
          <w:szCs w:val="20"/>
        </w:rPr>
      </w:pPr>
      <w:r>
        <w:rPr>
          <w:sz w:val="20"/>
          <w:szCs w:val="20"/>
        </w:rPr>
        <w:t>Definition of and solution methods for First-Order DE’s of the following types:</w:t>
      </w:r>
    </w:p>
    <w:p w14:paraId="3439027A" w14:textId="77777777" w:rsidR="00C4436E" w:rsidRDefault="00C4436E" w:rsidP="00C4436E">
      <w:pPr>
        <w:numPr>
          <w:ilvl w:val="0"/>
          <w:numId w:val="17"/>
        </w:numPr>
        <w:rPr>
          <w:rFonts w:ascii="Arial" w:hAnsi="Arial" w:cs="Arial"/>
          <w:sz w:val="20"/>
          <w:szCs w:val="20"/>
        </w:rPr>
      </w:pPr>
      <w:r>
        <w:rPr>
          <w:sz w:val="20"/>
          <w:szCs w:val="20"/>
        </w:rPr>
        <w:t>Separable</w:t>
      </w:r>
      <w:r>
        <w:rPr>
          <w:rFonts w:ascii="Arial" w:hAnsi="Arial" w:cs="Arial"/>
          <w:sz w:val="20"/>
          <w:szCs w:val="20"/>
        </w:rPr>
        <w:t xml:space="preserve"> </w:t>
      </w:r>
    </w:p>
    <w:p w14:paraId="0A20E29B" w14:textId="77777777" w:rsidR="00C4436E" w:rsidRPr="002E4ED9" w:rsidRDefault="00C4436E" w:rsidP="00C4436E">
      <w:pPr>
        <w:numPr>
          <w:ilvl w:val="0"/>
          <w:numId w:val="17"/>
        </w:numPr>
        <w:rPr>
          <w:sz w:val="20"/>
          <w:szCs w:val="20"/>
        </w:rPr>
      </w:pPr>
      <w:r w:rsidRPr="002E4ED9">
        <w:rPr>
          <w:sz w:val="20"/>
          <w:szCs w:val="20"/>
        </w:rPr>
        <w:t>Linear</w:t>
      </w:r>
    </w:p>
    <w:p w14:paraId="2AA21772" w14:textId="1723489A" w:rsidR="00C4436E" w:rsidRDefault="00C4436E" w:rsidP="00C4436E">
      <w:pPr>
        <w:numPr>
          <w:ilvl w:val="0"/>
          <w:numId w:val="17"/>
        </w:numPr>
        <w:rPr>
          <w:sz w:val="20"/>
          <w:szCs w:val="20"/>
        </w:rPr>
      </w:pPr>
      <w:r w:rsidRPr="002E4ED9">
        <w:rPr>
          <w:sz w:val="20"/>
          <w:szCs w:val="20"/>
        </w:rPr>
        <w:t>Exact</w:t>
      </w:r>
    </w:p>
    <w:p w14:paraId="3FA507A0" w14:textId="251E3692" w:rsidR="00C4436E" w:rsidRDefault="00C4436E" w:rsidP="00C4436E">
      <w:pPr>
        <w:numPr>
          <w:ilvl w:val="0"/>
          <w:numId w:val="17"/>
        </w:numPr>
        <w:rPr>
          <w:sz w:val="20"/>
          <w:szCs w:val="20"/>
        </w:rPr>
      </w:pPr>
      <w:r>
        <w:rPr>
          <w:sz w:val="20"/>
          <w:szCs w:val="20"/>
        </w:rPr>
        <w:t>Bernoulli</w:t>
      </w:r>
    </w:p>
    <w:p w14:paraId="132057FB" w14:textId="32C17640" w:rsidR="00C4436E" w:rsidRPr="00607FF3" w:rsidRDefault="00C4436E" w:rsidP="00C4436E">
      <w:pPr>
        <w:numPr>
          <w:ilvl w:val="0"/>
          <w:numId w:val="17"/>
        </w:numPr>
        <w:rPr>
          <w:sz w:val="20"/>
          <w:szCs w:val="20"/>
        </w:rPr>
      </w:pPr>
      <w:r>
        <w:rPr>
          <w:sz w:val="20"/>
          <w:szCs w:val="20"/>
        </w:rPr>
        <w:t>homogenous</w:t>
      </w:r>
    </w:p>
    <w:p w14:paraId="276A40AA" w14:textId="77777777" w:rsidR="00C4436E" w:rsidRDefault="00C4436E" w:rsidP="00C4436E">
      <w:pPr>
        <w:numPr>
          <w:ilvl w:val="0"/>
          <w:numId w:val="21"/>
        </w:numPr>
        <w:rPr>
          <w:sz w:val="20"/>
          <w:szCs w:val="20"/>
        </w:rPr>
      </w:pPr>
      <w:r>
        <w:rPr>
          <w:sz w:val="20"/>
          <w:szCs w:val="20"/>
        </w:rPr>
        <w:t>Solving  Initial/Boundary Value versions of the above DE’s</w:t>
      </w:r>
    </w:p>
    <w:p w14:paraId="323F81D7" w14:textId="77777777" w:rsidR="00C4436E" w:rsidRDefault="00C4436E" w:rsidP="00C4436E">
      <w:pPr>
        <w:rPr>
          <w:sz w:val="20"/>
          <w:szCs w:val="20"/>
        </w:rPr>
      </w:pPr>
    </w:p>
    <w:p w14:paraId="4964E4E7" w14:textId="77777777" w:rsidR="00C4436E" w:rsidRDefault="00C4436E" w:rsidP="00C4436E">
      <w:pPr>
        <w:numPr>
          <w:ilvl w:val="0"/>
          <w:numId w:val="16"/>
        </w:numPr>
        <w:rPr>
          <w:sz w:val="20"/>
          <w:szCs w:val="20"/>
        </w:rPr>
      </w:pPr>
      <w:r>
        <w:rPr>
          <w:sz w:val="20"/>
          <w:szCs w:val="20"/>
        </w:rPr>
        <w:t>Higher Order Linear Differential Equations:</w:t>
      </w:r>
    </w:p>
    <w:p w14:paraId="3EAE5CEA" w14:textId="77777777" w:rsidR="00C4436E" w:rsidRDefault="00C4436E" w:rsidP="00C4436E">
      <w:pPr>
        <w:numPr>
          <w:ilvl w:val="0"/>
          <w:numId w:val="18"/>
        </w:numPr>
        <w:rPr>
          <w:sz w:val="20"/>
          <w:szCs w:val="20"/>
        </w:rPr>
      </w:pPr>
      <w:r>
        <w:rPr>
          <w:sz w:val="20"/>
          <w:szCs w:val="20"/>
        </w:rPr>
        <w:t>Solution methods for solving both homogeneous and non-homogeneous General Linear DE’s with the following:</w:t>
      </w:r>
    </w:p>
    <w:p w14:paraId="422F6588" w14:textId="77777777" w:rsidR="00C4436E" w:rsidRDefault="00C4436E" w:rsidP="00C4436E">
      <w:pPr>
        <w:numPr>
          <w:ilvl w:val="0"/>
          <w:numId w:val="17"/>
        </w:numPr>
        <w:rPr>
          <w:sz w:val="20"/>
          <w:szCs w:val="20"/>
        </w:rPr>
      </w:pPr>
      <w:r>
        <w:rPr>
          <w:sz w:val="20"/>
          <w:szCs w:val="20"/>
        </w:rPr>
        <w:t>Reduction of Order</w:t>
      </w:r>
    </w:p>
    <w:p w14:paraId="2F56FB28" w14:textId="21A6730C" w:rsidR="00C4436E" w:rsidRDefault="00100792" w:rsidP="00C4436E">
      <w:pPr>
        <w:numPr>
          <w:ilvl w:val="0"/>
          <w:numId w:val="17"/>
        </w:numPr>
        <w:rPr>
          <w:sz w:val="20"/>
          <w:szCs w:val="20"/>
        </w:rPr>
      </w:pPr>
      <w:r>
        <w:rPr>
          <w:sz w:val="20"/>
          <w:szCs w:val="20"/>
        </w:rPr>
        <w:t>Auxiliary</w:t>
      </w:r>
      <w:r w:rsidR="00C4436E">
        <w:rPr>
          <w:sz w:val="20"/>
          <w:szCs w:val="20"/>
        </w:rPr>
        <w:t xml:space="preserve"> Equations</w:t>
      </w:r>
    </w:p>
    <w:p w14:paraId="36EE04D3" w14:textId="77777777" w:rsidR="00C4436E" w:rsidRDefault="00C4436E" w:rsidP="00C4436E">
      <w:pPr>
        <w:numPr>
          <w:ilvl w:val="0"/>
          <w:numId w:val="17"/>
        </w:numPr>
        <w:rPr>
          <w:sz w:val="20"/>
          <w:szCs w:val="20"/>
        </w:rPr>
      </w:pPr>
      <w:r>
        <w:rPr>
          <w:sz w:val="20"/>
          <w:szCs w:val="20"/>
        </w:rPr>
        <w:t>Undetermined Coefficients</w:t>
      </w:r>
    </w:p>
    <w:p w14:paraId="643BDD94" w14:textId="77777777" w:rsidR="00C4436E" w:rsidRDefault="00C4436E" w:rsidP="00C4436E">
      <w:pPr>
        <w:numPr>
          <w:ilvl w:val="0"/>
          <w:numId w:val="17"/>
        </w:numPr>
        <w:rPr>
          <w:sz w:val="20"/>
          <w:szCs w:val="20"/>
        </w:rPr>
      </w:pPr>
      <w:r>
        <w:rPr>
          <w:sz w:val="20"/>
          <w:szCs w:val="20"/>
        </w:rPr>
        <w:t>Variation of Parameters</w:t>
      </w:r>
    </w:p>
    <w:p w14:paraId="67B0692E" w14:textId="77777777" w:rsidR="00C4436E" w:rsidRPr="00400F0B" w:rsidRDefault="00C4436E" w:rsidP="00C4436E">
      <w:pPr>
        <w:numPr>
          <w:ilvl w:val="0"/>
          <w:numId w:val="17"/>
        </w:numPr>
        <w:rPr>
          <w:sz w:val="20"/>
          <w:szCs w:val="20"/>
        </w:rPr>
      </w:pPr>
      <w:r>
        <w:rPr>
          <w:sz w:val="20"/>
          <w:szCs w:val="20"/>
        </w:rPr>
        <w:t xml:space="preserve">Cauchy-Euler </w:t>
      </w:r>
    </w:p>
    <w:p w14:paraId="75BFF18F" w14:textId="77777777" w:rsidR="00C4436E" w:rsidRDefault="00C4436E" w:rsidP="00C4436E">
      <w:pPr>
        <w:numPr>
          <w:ilvl w:val="0"/>
          <w:numId w:val="18"/>
        </w:numPr>
        <w:rPr>
          <w:sz w:val="20"/>
          <w:szCs w:val="20"/>
        </w:rPr>
      </w:pPr>
      <w:r>
        <w:rPr>
          <w:sz w:val="20"/>
          <w:szCs w:val="20"/>
        </w:rPr>
        <w:t>Solving</w:t>
      </w:r>
      <w:r w:rsidRPr="00130C59">
        <w:rPr>
          <w:sz w:val="20"/>
          <w:szCs w:val="20"/>
        </w:rPr>
        <w:t xml:space="preserve"> initial/boundary value versions of the above types of DE’s </w:t>
      </w:r>
    </w:p>
    <w:p w14:paraId="5FA2F1B5" w14:textId="77777777" w:rsidR="00C4436E" w:rsidRPr="00130C59" w:rsidRDefault="00C4436E" w:rsidP="00C4436E">
      <w:pPr>
        <w:ind w:left="1800"/>
        <w:rPr>
          <w:sz w:val="20"/>
          <w:szCs w:val="20"/>
        </w:rPr>
      </w:pPr>
    </w:p>
    <w:p w14:paraId="091FA937" w14:textId="77777777" w:rsidR="00C4436E" w:rsidRDefault="00C4436E" w:rsidP="00C4436E">
      <w:pPr>
        <w:numPr>
          <w:ilvl w:val="0"/>
          <w:numId w:val="16"/>
        </w:numPr>
        <w:rPr>
          <w:sz w:val="20"/>
          <w:szCs w:val="20"/>
        </w:rPr>
      </w:pPr>
      <w:r>
        <w:rPr>
          <w:sz w:val="20"/>
          <w:szCs w:val="20"/>
        </w:rPr>
        <w:t>Systems of Linear Differential Equations:</w:t>
      </w:r>
    </w:p>
    <w:p w14:paraId="1EAB4B25" w14:textId="77777777" w:rsidR="00C4436E" w:rsidRDefault="00C4436E" w:rsidP="00C4436E">
      <w:pPr>
        <w:numPr>
          <w:ilvl w:val="0"/>
          <w:numId w:val="19"/>
        </w:numPr>
        <w:rPr>
          <w:sz w:val="20"/>
          <w:szCs w:val="20"/>
        </w:rPr>
      </w:pPr>
      <w:r>
        <w:rPr>
          <w:sz w:val="20"/>
          <w:szCs w:val="20"/>
        </w:rPr>
        <w:t>Representation of Systems in Matrix (Linear Algebra) form</w:t>
      </w:r>
    </w:p>
    <w:p w14:paraId="2C6E8BB5" w14:textId="77777777" w:rsidR="00C4436E" w:rsidRDefault="00C4436E" w:rsidP="00C4436E">
      <w:pPr>
        <w:numPr>
          <w:ilvl w:val="0"/>
          <w:numId w:val="19"/>
        </w:numPr>
        <w:rPr>
          <w:sz w:val="20"/>
          <w:szCs w:val="20"/>
        </w:rPr>
      </w:pPr>
      <w:r>
        <w:rPr>
          <w:sz w:val="20"/>
          <w:szCs w:val="20"/>
        </w:rPr>
        <w:t>Solutions methods for solving general homogeneous Systems include the following:</w:t>
      </w:r>
    </w:p>
    <w:p w14:paraId="27F25A40" w14:textId="77777777" w:rsidR="00C4436E" w:rsidRDefault="00C4436E" w:rsidP="00C4436E">
      <w:pPr>
        <w:numPr>
          <w:ilvl w:val="0"/>
          <w:numId w:val="17"/>
        </w:numPr>
        <w:rPr>
          <w:sz w:val="20"/>
          <w:szCs w:val="20"/>
        </w:rPr>
      </w:pPr>
      <w:r>
        <w:rPr>
          <w:sz w:val="20"/>
          <w:szCs w:val="20"/>
        </w:rPr>
        <w:t>Operator Method</w:t>
      </w:r>
    </w:p>
    <w:p w14:paraId="177D0545" w14:textId="77777777" w:rsidR="00C4436E" w:rsidRDefault="00C4436E" w:rsidP="00C4436E">
      <w:pPr>
        <w:numPr>
          <w:ilvl w:val="0"/>
          <w:numId w:val="17"/>
        </w:numPr>
        <w:rPr>
          <w:sz w:val="20"/>
          <w:szCs w:val="20"/>
        </w:rPr>
      </w:pPr>
      <w:r>
        <w:rPr>
          <w:sz w:val="20"/>
          <w:szCs w:val="20"/>
        </w:rPr>
        <w:t>Distinct Real Eigenvalues</w:t>
      </w:r>
    </w:p>
    <w:p w14:paraId="323FEE80" w14:textId="77777777" w:rsidR="00C4436E" w:rsidRDefault="00C4436E" w:rsidP="00C4436E">
      <w:pPr>
        <w:numPr>
          <w:ilvl w:val="0"/>
          <w:numId w:val="17"/>
        </w:numPr>
        <w:rPr>
          <w:sz w:val="20"/>
          <w:szCs w:val="20"/>
        </w:rPr>
      </w:pPr>
      <w:r>
        <w:rPr>
          <w:sz w:val="20"/>
          <w:szCs w:val="20"/>
        </w:rPr>
        <w:t>Repeated Eigenvalues</w:t>
      </w:r>
    </w:p>
    <w:p w14:paraId="59AD7472" w14:textId="77777777" w:rsidR="00C4436E" w:rsidRDefault="00C4436E" w:rsidP="00C4436E">
      <w:pPr>
        <w:numPr>
          <w:ilvl w:val="0"/>
          <w:numId w:val="17"/>
        </w:numPr>
        <w:rPr>
          <w:sz w:val="20"/>
          <w:szCs w:val="20"/>
        </w:rPr>
      </w:pPr>
      <w:r>
        <w:rPr>
          <w:sz w:val="20"/>
          <w:szCs w:val="20"/>
        </w:rPr>
        <w:t>Complex Eigenvalues</w:t>
      </w:r>
    </w:p>
    <w:p w14:paraId="6E593259" w14:textId="77777777" w:rsidR="00C4436E" w:rsidRDefault="00C4436E" w:rsidP="00C4436E">
      <w:pPr>
        <w:numPr>
          <w:ilvl w:val="0"/>
          <w:numId w:val="19"/>
        </w:numPr>
        <w:rPr>
          <w:sz w:val="20"/>
          <w:szCs w:val="20"/>
        </w:rPr>
      </w:pPr>
      <w:r>
        <w:rPr>
          <w:sz w:val="20"/>
          <w:szCs w:val="20"/>
        </w:rPr>
        <w:t>Solution methods for solving general nonhomogeneous Systems include the following:</w:t>
      </w:r>
    </w:p>
    <w:p w14:paraId="6EED609D" w14:textId="77777777" w:rsidR="00C4436E" w:rsidRDefault="00C4436E" w:rsidP="00C4436E">
      <w:pPr>
        <w:numPr>
          <w:ilvl w:val="0"/>
          <w:numId w:val="17"/>
        </w:numPr>
        <w:rPr>
          <w:sz w:val="20"/>
          <w:szCs w:val="20"/>
        </w:rPr>
      </w:pPr>
      <w:r>
        <w:rPr>
          <w:sz w:val="20"/>
          <w:szCs w:val="20"/>
        </w:rPr>
        <w:t>Undetermined Coefficients</w:t>
      </w:r>
    </w:p>
    <w:p w14:paraId="23A0509C" w14:textId="77777777" w:rsidR="00C4436E" w:rsidRDefault="00C4436E" w:rsidP="00C4436E">
      <w:pPr>
        <w:numPr>
          <w:ilvl w:val="0"/>
          <w:numId w:val="17"/>
        </w:numPr>
        <w:rPr>
          <w:sz w:val="20"/>
          <w:szCs w:val="20"/>
        </w:rPr>
      </w:pPr>
      <w:r>
        <w:rPr>
          <w:sz w:val="20"/>
          <w:szCs w:val="20"/>
        </w:rPr>
        <w:t>Variation of Parameters</w:t>
      </w:r>
    </w:p>
    <w:p w14:paraId="584147F6" w14:textId="77777777" w:rsidR="00C4436E" w:rsidRDefault="00C4436E" w:rsidP="00C4436E">
      <w:pPr>
        <w:numPr>
          <w:ilvl w:val="0"/>
          <w:numId w:val="19"/>
        </w:numPr>
        <w:rPr>
          <w:sz w:val="20"/>
          <w:szCs w:val="20"/>
        </w:rPr>
      </w:pPr>
      <w:r>
        <w:rPr>
          <w:sz w:val="20"/>
          <w:szCs w:val="20"/>
        </w:rPr>
        <w:t xml:space="preserve">Solving initial/boundary value versions of both homogenous and </w:t>
      </w:r>
      <w:proofErr w:type="spellStart"/>
      <w:r>
        <w:rPr>
          <w:sz w:val="20"/>
          <w:szCs w:val="20"/>
        </w:rPr>
        <w:t>nonhomogenous</w:t>
      </w:r>
      <w:proofErr w:type="spellEnd"/>
      <w:r>
        <w:rPr>
          <w:sz w:val="20"/>
          <w:szCs w:val="20"/>
        </w:rPr>
        <w:t xml:space="preserve"> Systems of Linear DE’s.</w:t>
      </w:r>
    </w:p>
    <w:p w14:paraId="5B7299A8" w14:textId="77777777" w:rsidR="00C4436E" w:rsidRDefault="00C4436E" w:rsidP="00C4436E">
      <w:pPr>
        <w:rPr>
          <w:sz w:val="20"/>
          <w:szCs w:val="20"/>
        </w:rPr>
      </w:pPr>
    </w:p>
    <w:p w14:paraId="567DB472" w14:textId="77777777" w:rsidR="00C4436E" w:rsidRDefault="00C4436E" w:rsidP="00C4436E">
      <w:pPr>
        <w:numPr>
          <w:ilvl w:val="0"/>
          <w:numId w:val="16"/>
        </w:numPr>
        <w:rPr>
          <w:sz w:val="20"/>
          <w:szCs w:val="20"/>
        </w:rPr>
      </w:pPr>
      <w:r>
        <w:rPr>
          <w:sz w:val="20"/>
          <w:szCs w:val="20"/>
        </w:rPr>
        <w:t>Laplace Transforms:</w:t>
      </w:r>
    </w:p>
    <w:p w14:paraId="2F806144" w14:textId="77777777" w:rsidR="00C4436E" w:rsidRDefault="00C4436E" w:rsidP="00C4436E">
      <w:pPr>
        <w:numPr>
          <w:ilvl w:val="0"/>
          <w:numId w:val="20"/>
        </w:numPr>
        <w:rPr>
          <w:sz w:val="20"/>
          <w:szCs w:val="20"/>
        </w:rPr>
      </w:pPr>
      <w:r>
        <w:rPr>
          <w:sz w:val="20"/>
          <w:szCs w:val="20"/>
        </w:rPr>
        <w:t>Definition of Laplace Transforms and its application to a variety of functions</w:t>
      </w:r>
    </w:p>
    <w:p w14:paraId="6B203E19" w14:textId="77777777" w:rsidR="00C4436E" w:rsidRDefault="00C4436E" w:rsidP="00C4436E">
      <w:pPr>
        <w:numPr>
          <w:ilvl w:val="0"/>
          <w:numId w:val="20"/>
        </w:numPr>
        <w:rPr>
          <w:sz w:val="20"/>
          <w:szCs w:val="20"/>
        </w:rPr>
      </w:pPr>
      <w:r>
        <w:rPr>
          <w:sz w:val="20"/>
          <w:szCs w:val="20"/>
        </w:rPr>
        <w:t>Definition of Inverse Laplace Transforms and its application to a variety of functions</w:t>
      </w:r>
    </w:p>
    <w:p w14:paraId="4EFB4176" w14:textId="77777777" w:rsidR="00C4436E" w:rsidRPr="002E4ED9" w:rsidRDefault="00C4436E" w:rsidP="00C4436E">
      <w:pPr>
        <w:ind w:left="2520"/>
        <w:rPr>
          <w:sz w:val="20"/>
          <w:szCs w:val="20"/>
        </w:rPr>
      </w:pPr>
    </w:p>
    <w:p w14:paraId="180B39CA" w14:textId="77777777" w:rsidR="00C4436E" w:rsidRDefault="00C4436E" w:rsidP="00C4436E">
      <w:pPr>
        <w:rPr>
          <w:b/>
          <w:sz w:val="20"/>
          <w:szCs w:val="20"/>
        </w:rPr>
      </w:pPr>
    </w:p>
    <w:p w14:paraId="01B4BFC5" w14:textId="77777777" w:rsidR="00C4436E" w:rsidRDefault="00C4436E" w:rsidP="00C4436E">
      <w:pPr>
        <w:rPr>
          <w:color w:val="000000"/>
          <w:sz w:val="20"/>
          <w:szCs w:val="20"/>
        </w:rPr>
      </w:pPr>
    </w:p>
    <w:p w14:paraId="0E2DA3B0" w14:textId="77777777" w:rsidR="00C4436E" w:rsidRDefault="00C4436E" w:rsidP="00C4436E">
      <w:pPr>
        <w:rPr>
          <w:b/>
          <w:sz w:val="20"/>
          <w:szCs w:val="20"/>
        </w:rPr>
      </w:pPr>
      <w:r>
        <w:rPr>
          <w:b/>
          <w:sz w:val="20"/>
          <w:szCs w:val="20"/>
        </w:rPr>
        <w:t>BIBLICAL MANDATE FOR THIS COURSE</w:t>
      </w:r>
    </w:p>
    <w:p w14:paraId="07ED567C" w14:textId="77777777" w:rsidR="00C4436E" w:rsidRDefault="00C4436E" w:rsidP="00C4436E">
      <w:pPr>
        <w:rPr>
          <w:sz w:val="20"/>
          <w:szCs w:val="20"/>
        </w:rPr>
      </w:pPr>
      <w:r>
        <w:rPr>
          <w:sz w:val="20"/>
          <w:szCs w:val="20"/>
        </w:rPr>
        <w:t xml:space="preserve">The source of wisdom and knowledge is the Lord and a keen mind is a gift from God. Mathematical study should reflect the greatness of God and increase Christlikeness in the believer (Colossians </w:t>
      </w:r>
      <w:smartTag w:uri="urn:schemas-microsoft-com:office:smarttags" w:element="time">
        <w:smartTagPr>
          <w:attr w:name="Minute" w:val="17"/>
          <w:attr w:name="Hour" w:val="13"/>
        </w:smartTagPr>
        <w:r>
          <w:rPr>
            <w:sz w:val="20"/>
            <w:szCs w:val="20"/>
          </w:rPr>
          <w:t>1:17</w:t>
        </w:r>
      </w:smartTag>
      <w:r>
        <w:rPr>
          <w:sz w:val="20"/>
          <w:szCs w:val="20"/>
        </w:rPr>
        <w:t xml:space="preserve"> and Philippians 2:5). God has given man the capacity to reason mathematically and expects a Christian to be able to reason logically (Isaiah </w:t>
      </w:r>
      <w:smartTag w:uri="urn:schemas-microsoft-com:office:smarttags" w:element="time">
        <w:smartTagPr>
          <w:attr w:name="Minute" w:val="18"/>
          <w:attr w:name="Hour" w:val="13"/>
        </w:smartTagPr>
        <w:r>
          <w:rPr>
            <w:sz w:val="20"/>
            <w:szCs w:val="20"/>
          </w:rPr>
          <w:t>1:18</w:t>
        </w:r>
      </w:smartTag>
      <w:r>
        <w:rPr>
          <w:sz w:val="20"/>
          <w:szCs w:val="20"/>
        </w:rPr>
        <w:t xml:space="preserve">). The study of mathematics develops the God-given ability to reason. A Christian needs to discern truth and all ideas should be filtered through a biblical worldview.  Also, mathematics is the study of the underlying structure of the universe and its intelligent design. Mathematics is an avenue of studying the God-created universe in its complexity, harmony, and precision. In this way the Christian can fulfill his God-given mandate found in Genesis 3:28 to exercise dominion over the earth. </w:t>
      </w:r>
    </w:p>
    <w:p w14:paraId="371B785D" w14:textId="77777777" w:rsidR="00C4436E" w:rsidRDefault="00C4436E" w:rsidP="00C4436E">
      <w:pPr>
        <w:rPr>
          <w:sz w:val="20"/>
          <w:szCs w:val="20"/>
        </w:rPr>
      </w:pPr>
    </w:p>
    <w:p w14:paraId="7457E61D" w14:textId="67E2FBC5" w:rsidR="00DF0D1B" w:rsidRPr="00C4436E" w:rsidRDefault="00C4436E" w:rsidP="00C4436E">
      <w:pPr>
        <w:rPr>
          <w:sz w:val="20"/>
          <w:szCs w:val="20"/>
        </w:rPr>
      </w:pPr>
      <w:r>
        <w:rPr>
          <w:sz w:val="20"/>
          <w:szCs w:val="20"/>
        </w:rPr>
        <w:t xml:space="preserve">The study of mathematics from a Christian perspective helps a person know God better and imitate Him more closely. The student sees the consistency of God in the consistency of His universe. Because of this consistency, he is able to model a physical law and study it through mathematics. The study of mathematics also helps the Christian to develop Christlike character traits such as diligence, honesty, precision, perseverance, and humility. </w:t>
      </w:r>
    </w:p>
    <w:p w14:paraId="6B23EED4" w14:textId="77777777" w:rsidR="00F3415B" w:rsidRDefault="00F3415B">
      <w:pPr>
        <w:widowControl w:val="0"/>
        <w:rPr>
          <w:b/>
        </w:rPr>
      </w:pPr>
    </w:p>
    <w:p w14:paraId="5418CC68" w14:textId="1FD2E7AA" w:rsidR="00DF0D1B" w:rsidRDefault="007D164C">
      <w:pPr>
        <w:widowControl w:val="0"/>
        <w:rPr>
          <w:sz w:val="22"/>
          <w:szCs w:val="22"/>
        </w:rPr>
      </w:pPr>
      <w:r w:rsidRPr="00C4436E">
        <w:rPr>
          <w:b/>
          <w:bCs/>
          <w:sz w:val="22"/>
          <w:szCs w:val="22"/>
        </w:rPr>
        <w:t xml:space="preserve">Homework: </w:t>
      </w:r>
      <w:r w:rsidRPr="00C4436E">
        <w:rPr>
          <w:sz w:val="22"/>
          <w:szCs w:val="22"/>
        </w:rPr>
        <w:t xml:space="preserve">Homework will be due the day of quiz or test.   Find the homework on the homework page of Canvas.  Make sure the homework is neat, well-organized, in order,  and legible. Write BIG.  Make sure there are no frayed or rough edges to the paper. </w:t>
      </w:r>
      <w:r w:rsidR="004C1B2C">
        <w:rPr>
          <w:sz w:val="22"/>
          <w:szCs w:val="22"/>
        </w:rPr>
        <w:t xml:space="preserve">You may work together on homework. Answers are provided.  Make sure you understand the homework before you take the test. </w:t>
      </w:r>
    </w:p>
    <w:p w14:paraId="20C1EDFC" w14:textId="4AD39F3C" w:rsidR="004C1B2C" w:rsidRDefault="004C1B2C">
      <w:pPr>
        <w:widowControl w:val="0"/>
        <w:rPr>
          <w:sz w:val="22"/>
          <w:szCs w:val="22"/>
        </w:rPr>
      </w:pPr>
    </w:p>
    <w:p w14:paraId="33908D99" w14:textId="6FBE637E" w:rsidR="004C1B2C" w:rsidRPr="004C1B2C" w:rsidRDefault="004C1B2C">
      <w:pPr>
        <w:widowControl w:val="0"/>
        <w:rPr>
          <w:sz w:val="22"/>
          <w:szCs w:val="22"/>
        </w:rPr>
      </w:pPr>
      <w:r w:rsidRPr="004C1B2C">
        <w:rPr>
          <w:b/>
          <w:bCs/>
          <w:sz w:val="22"/>
          <w:szCs w:val="22"/>
        </w:rPr>
        <w:t>Take</w:t>
      </w:r>
      <w:r>
        <w:rPr>
          <w:b/>
          <w:bCs/>
          <w:sz w:val="22"/>
          <w:szCs w:val="22"/>
        </w:rPr>
        <w:t>-</w:t>
      </w:r>
      <w:r w:rsidRPr="004C1B2C">
        <w:rPr>
          <w:b/>
          <w:bCs/>
          <w:sz w:val="22"/>
          <w:szCs w:val="22"/>
        </w:rPr>
        <w:t>Home</w:t>
      </w:r>
      <w:r>
        <w:rPr>
          <w:b/>
          <w:bCs/>
          <w:sz w:val="22"/>
          <w:szCs w:val="22"/>
        </w:rPr>
        <w:t xml:space="preserve">s:  </w:t>
      </w:r>
      <w:r>
        <w:rPr>
          <w:sz w:val="22"/>
          <w:szCs w:val="22"/>
        </w:rPr>
        <w:t xml:space="preserve">Each Take-home is to be your </w:t>
      </w:r>
      <w:r>
        <w:rPr>
          <w:b/>
          <w:bCs/>
          <w:sz w:val="22"/>
          <w:szCs w:val="22"/>
        </w:rPr>
        <w:t>own</w:t>
      </w:r>
      <w:r>
        <w:rPr>
          <w:sz w:val="22"/>
          <w:szCs w:val="22"/>
        </w:rPr>
        <w:t xml:space="preserve"> work. You may not work together or discuss the take-homes with other at all.  Do not attempt to find solutions to them online or in other books in the library. You will be required to sign a statement at the end of each take-home stating that </w:t>
      </w:r>
      <w:r>
        <w:rPr>
          <w:sz w:val="22"/>
          <w:szCs w:val="22"/>
        </w:rPr>
        <w:lastRenderedPageBreak/>
        <w:t>you received no improper help on the take-home.  You may ask me a question.</w:t>
      </w:r>
      <w:r w:rsidR="009C16AD">
        <w:rPr>
          <w:sz w:val="22"/>
          <w:szCs w:val="22"/>
        </w:rPr>
        <w:t xml:space="preserve"> </w:t>
      </w:r>
      <w:r w:rsidR="009C16AD" w:rsidRPr="00C4436E">
        <w:rPr>
          <w:sz w:val="22"/>
          <w:szCs w:val="22"/>
        </w:rPr>
        <w:t xml:space="preserve">Make sure the </w:t>
      </w:r>
      <w:r w:rsidR="009C16AD">
        <w:rPr>
          <w:sz w:val="22"/>
          <w:szCs w:val="22"/>
        </w:rPr>
        <w:t>take-home</w:t>
      </w:r>
      <w:r w:rsidR="009C16AD" w:rsidRPr="00C4436E">
        <w:rPr>
          <w:sz w:val="22"/>
          <w:szCs w:val="22"/>
        </w:rPr>
        <w:t xml:space="preserve"> is neat, well-organized, in order, and legible. Write BIG.  </w:t>
      </w:r>
      <w:r w:rsidR="009C16AD">
        <w:rPr>
          <w:sz w:val="22"/>
          <w:szCs w:val="22"/>
        </w:rPr>
        <w:t xml:space="preserve">Disorganized take-home will receive a lower grade.  </w:t>
      </w:r>
      <w:r w:rsidR="00860BB6">
        <w:rPr>
          <w:sz w:val="22"/>
          <w:szCs w:val="22"/>
        </w:rPr>
        <w:t xml:space="preserve">Illegible problems will receive a 0. </w:t>
      </w:r>
      <w:r w:rsidR="009C16AD" w:rsidRPr="00C4436E">
        <w:rPr>
          <w:sz w:val="22"/>
          <w:szCs w:val="22"/>
        </w:rPr>
        <w:t>Make sure there are no frayed or rough edges to the paper.</w:t>
      </w:r>
    </w:p>
    <w:p w14:paraId="44C1E692" w14:textId="77777777" w:rsidR="007D164C" w:rsidRDefault="007D164C" w:rsidP="00780D9C">
      <w:pPr>
        <w:widowControl w:val="0"/>
        <w:rPr>
          <w:b/>
        </w:rPr>
      </w:pPr>
    </w:p>
    <w:p w14:paraId="566684F3" w14:textId="1DF11511" w:rsidR="00780D9C" w:rsidRDefault="00780D9C" w:rsidP="00780D9C">
      <w:pPr>
        <w:widowControl w:val="0"/>
      </w:pPr>
      <w:r>
        <w:rPr>
          <w:b/>
        </w:rPr>
        <w:t>Grading Scale:</w:t>
      </w:r>
      <w:r>
        <w:rPr>
          <w:b/>
        </w:rPr>
        <w:tab/>
      </w:r>
      <w:r>
        <w:t>90% - 100 %</w:t>
      </w:r>
      <w:r>
        <w:tab/>
        <w:t>A</w:t>
      </w:r>
    </w:p>
    <w:p w14:paraId="36074FF2" w14:textId="77777777" w:rsidR="00780D9C" w:rsidRDefault="00780D9C" w:rsidP="00780D9C">
      <w:pPr>
        <w:widowControl w:val="0"/>
      </w:pPr>
      <w:r>
        <w:tab/>
      </w:r>
      <w:r>
        <w:tab/>
      </w:r>
      <w:r>
        <w:tab/>
        <w:t>80% -  90%</w:t>
      </w:r>
      <w:r>
        <w:tab/>
        <w:t>B</w:t>
      </w:r>
    </w:p>
    <w:p w14:paraId="5192BF72" w14:textId="77777777" w:rsidR="00780D9C" w:rsidRDefault="00780D9C" w:rsidP="00780D9C">
      <w:pPr>
        <w:widowControl w:val="0"/>
      </w:pPr>
      <w:r>
        <w:tab/>
      </w:r>
      <w:r>
        <w:tab/>
      </w:r>
      <w:r>
        <w:tab/>
        <w:t>70% -  80%</w:t>
      </w:r>
      <w:r>
        <w:tab/>
        <w:t>C</w:t>
      </w:r>
    </w:p>
    <w:p w14:paraId="05C74BAA" w14:textId="77777777" w:rsidR="00780D9C" w:rsidRDefault="00A55AE8" w:rsidP="00780D9C">
      <w:pPr>
        <w:widowControl w:val="0"/>
      </w:pPr>
      <w:r>
        <w:tab/>
      </w:r>
      <w:r>
        <w:tab/>
      </w:r>
      <w:r>
        <w:tab/>
        <w:t>60</w:t>
      </w:r>
      <w:r w:rsidR="00780D9C">
        <w:t>% -  70%</w:t>
      </w:r>
      <w:r w:rsidR="00780D9C">
        <w:tab/>
        <w:t>D</w:t>
      </w:r>
    </w:p>
    <w:p w14:paraId="49AE64AA" w14:textId="77777777" w:rsidR="00780D9C" w:rsidRDefault="00780D9C" w:rsidP="00780D9C">
      <w:pPr>
        <w:widowControl w:val="0"/>
      </w:pPr>
    </w:p>
    <w:p w14:paraId="4258B888" w14:textId="69443859" w:rsidR="00DF0D1B" w:rsidRDefault="00DF0D1B">
      <w:pPr>
        <w:widowControl w:val="0"/>
      </w:pPr>
      <w:r>
        <w:rPr>
          <w:b/>
        </w:rPr>
        <w:t xml:space="preserve">Grade Distribution:  </w:t>
      </w:r>
      <w:r>
        <w:t xml:space="preserve">The grade will be based </w:t>
      </w:r>
      <w:r w:rsidRPr="0013307E">
        <w:rPr>
          <w:b/>
          <w:bCs/>
        </w:rPr>
        <w:t>approx</w:t>
      </w:r>
      <w:r>
        <w:t>. on the following</w:t>
      </w:r>
      <w:r w:rsidR="0013307E">
        <w:t>.</w:t>
      </w:r>
    </w:p>
    <w:p w14:paraId="60AC0D06" w14:textId="6C52DAE6" w:rsidR="00DF0D1B" w:rsidRDefault="00023A9D">
      <w:pPr>
        <w:widowControl w:val="0"/>
        <w:tabs>
          <w:tab w:val="left" w:pos="720"/>
          <w:tab w:val="left" w:pos="3600"/>
        </w:tabs>
      </w:pPr>
      <w:r>
        <w:tab/>
        <w:t xml:space="preserve"> 1.  Chapter 1a quiz</w:t>
      </w:r>
      <w:r w:rsidR="0013307E">
        <w:t>(Intro to Diff EQ)</w:t>
      </w:r>
      <w:r w:rsidR="0013307E">
        <w:tab/>
      </w:r>
      <w:r>
        <w:tab/>
        <w:t xml:space="preserve"> </w:t>
      </w:r>
      <w:r w:rsidR="00DF0D1B">
        <w:t>30 pts.</w:t>
      </w:r>
    </w:p>
    <w:p w14:paraId="437C944B" w14:textId="5D03D6EF" w:rsidR="00DF0D1B" w:rsidRDefault="00023A9D">
      <w:pPr>
        <w:widowControl w:val="0"/>
        <w:tabs>
          <w:tab w:val="left" w:pos="720"/>
          <w:tab w:val="left" w:pos="3600"/>
        </w:tabs>
      </w:pPr>
      <w:r>
        <w:tab/>
        <w:t xml:space="preserve"> 2.  Chapter 1a H.W.</w:t>
      </w:r>
      <w:r>
        <w:tab/>
        <w:t xml:space="preserve"> </w:t>
      </w:r>
      <w:r w:rsidR="0013307E">
        <w:tab/>
      </w:r>
      <w:r w:rsidR="0013307E">
        <w:tab/>
        <w:t xml:space="preserve"> </w:t>
      </w:r>
      <w:r>
        <w:t>10</w:t>
      </w:r>
      <w:r w:rsidR="00DF0D1B">
        <w:t xml:space="preserve"> pts.</w:t>
      </w:r>
      <w:r>
        <w:t xml:space="preserve"> </w:t>
      </w:r>
    </w:p>
    <w:p w14:paraId="1D51D76B" w14:textId="48DBC815" w:rsidR="00DF0D1B" w:rsidRDefault="00023A9D">
      <w:pPr>
        <w:widowControl w:val="0"/>
        <w:tabs>
          <w:tab w:val="left" w:pos="720"/>
          <w:tab w:val="left" w:pos="3600"/>
        </w:tabs>
      </w:pPr>
      <w:r>
        <w:tab/>
        <w:t xml:space="preserve"> 2.  Chapter 2 Test</w:t>
      </w:r>
      <w:r w:rsidR="0013307E">
        <w:t xml:space="preserve"> (First Order ODE’s)</w:t>
      </w:r>
      <w:r>
        <w:tab/>
      </w:r>
      <w:r w:rsidR="00B02E7B">
        <w:t>10</w:t>
      </w:r>
      <w:r w:rsidR="00DF0D1B">
        <w:t>0 pts.</w:t>
      </w:r>
    </w:p>
    <w:p w14:paraId="67C1D300" w14:textId="136877BB" w:rsidR="00DF0D1B" w:rsidRDefault="00B02E7B">
      <w:pPr>
        <w:widowControl w:val="0"/>
        <w:tabs>
          <w:tab w:val="left" w:pos="720"/>
          <w:tab w:val="left" w:pos="3600"/>
        </w:tabs>
      </w:pPr>
      <w:r>
        <w:tab/>
        <w:t xml:space="preserve"> 3.  Chapter 2 H.W.</w:t>
      </w:r>
      <w:r>
        <w:tab/>
        <w:t xml:space="preserve"> </w:t>
      </w:r>
      <w:r w:rsidR="0013307E">
        <w:tab/>
      </w:r>
      <w:r w:rsidR="0013307E">
        <w:tab/>
        <w:t xml:space="preserve"> </w:t>
      </w:r>
      <w:r>
        <w:t>20</w:t>
      </w:r>
      <w:r w:rsidR="00DF0D1B">
        <w:t xml:space="preserve"> pts.</w:t>
      </w:r>
      <w:r w:rsidR="00023A9D">
        <w:t xml:space="preserve">  </w:t>
      </w:r>
    </w:p>
    <w:p w14:paraId="11C88A82" w14:textId="6D7E7DE3" w:rsidR="00DF0D1B" w:rsidRDefault="00023A9D">
      <w:pPr>
        <w:widowControl w:val="0"/>
        <w:tabs>
          <w:tab w:val="left" w:pos="720"/>
          <w:tab w:val="left" w:pos="3600"/>
        </w:tabs>
      </w:pPr>
      <w:r>
        <w:tab/>
        <w:t xml:space="preserve"> 4.  Chapter 2 Take Home </w:t>
      </w:r>
      <w:r>
        <w:tab/>
      </w:r>
      <w:r w:rsidR="0013307E">
        <w:t xml:space="preserve"> </w:t>
      </w:r>
      <w:r w:rsidR="0013307E">
        <w:tab/>
      </w:r>
      <w:r w:rsidR="0013307E">
        <w:tab/>
        <w:t xml:space="preserve"> </w:t>
      </w:r>
      <w:r w:rsidR="00077A94">
        <w:t>7</w:t>
      </w:r>
      <w:r w:rsidR="00DF0D1B">
        <w:t>0 pts</w:t>
      </w:r>
    </w:p>
    <w:p w14:paraId="55765918" w14:textId="3B003E72" w:rsidR="00DF0D1B" w:rsidRDefault="00023A9D">
      <w:pPr>
        <w:widowControl w:val="0"/>
        <w:tabs>
          <w:tab w:val="left" w:pos="720"/>
          <w:tab w:val="left" w:pos="3600"/>
        </w:tabs>
      </w:pPr>
      <w:r>
        <w:tab/>
        <w:t xml:space="preserve"> 5.  Chapter 3</w:t>
      </w:r>
      <w:r w:rsidR="006E7D87">
        <w:t>/4</w:t>
      </w:r>
      <w:r>
        <w:t xml:space="preserve"> quiz</w:t>
      </w:r>
      <w:r w:rsidR="0013307E">
        <w:t>(Higher Order Diff EQ)</w:t>
      </w:r>
      <w:r>
        <w:tab/>
        <w:t xml:space="preserve"> </w:t>
      </w:r>
      <w:r w:rsidR="00DF0D1B">
        <w:t>30 pts.</w:t>
      </w:r>
    </w:p>
    <w:p w14:paraId="3844CC94" w14:textId="703BA48F" w:rsidR="00DF0D1B" w:rsidRDefault="00023A9D">
      <w:pPr>
        <w:widowControl w:val="0"/>
        <w:tabs>
          <w:tab w:val="left" w:pos="720"/>
          <w:tab w:val="left" w:pos="3600"/>
        </w:tabs>
      </w:pPr>
      <w:r>
        <w:tab/>
        <w:t xml:space="preserve"> 6.  Chapter 3</w:t>
      </w:r>
      <w:r w:rsidR="006E7D87">
        <w:t>/4</w:t>
      </w:r>
      <w:r>
        <w:t xml:space="preserve"> Test</w:t>
      </w:r>
      <w:r w:rsidR="0013307E">
        <w:tab/>
      </w:r>
      <w:r w:rsidR="0013307E">
        <w:tab/>
      </w:r>
      <w:r>
        <w:tab/>
      </w:r>
      <w:r w:rsidR="00DF0D1B">
        <w:t>100 pts.</w:t>
      </w:r>
    </w:p>
    <w:p w14:paraId="426921F5" w14:textId="5F262167" w:rsidR="00DF0D1B" w:rsidRDefault="00023A9D">
      <w:pPr>
        <w:widowControl w:val="0"/>
        <w:tabs>
          <w:tab w:val="left" w:pos="720"/>
          <w:tab w:val="left" w:pos="3600"/>
        </w:tabs>
      </w:pPr>
      <w:r>
        <w:tab/>
        <w:t xml:space="preserve"> 7.  Chapter 3</w:t>
      </w:r>
      <w:r w:rsidR="0013307E">
        <w:t>/4</w:t>
      </w:r>
      <w:r>
        <w:t xml:space="preserve"> H.W.  </w:t>
      </w:r>
      <w:r w:rsidR="0013307E">
        <w:tab/>
      </w:r>
      <w:r w:rsidR="0013307E">
        <w:tab/>
      </w:r>
      <w:r>
        <w:tab/>
        <w:t xml:space="preserve"> </w:t>
      </w:r>
      <w:r w:rsidR="0013307E">
        <w:t xml:space="preserve"> </w:t>
      </w:r>
      <w:r>
        <w:t>30</w:t>
      </w:r>
      <w:r w:rsidR="00DF0D1B">
        <w:t xml:space="preserve"> pts.</w:t>
      </w:r>
      <w:r>
        <w:t xml:space="preserve"> </w:t>
      </w:r>
    </w:p>
    <w:p w14:paraId="1A3E212B" w14:textId="112A44F1" w:rsidR="00DF0D1B" w:rsidRDefault="00023A9D">
      <w:pPr>
        <w:widowControl w:val="0"/>
        <w:tabs>
          <w:tab w:val="left" w:pos="720"/>
          <w:tab w:val="left" w:pos="3600"/>
        </w:tabs>
      </w:pPr>
      <w:r>
        <w:tab/>
        <w:t xml:space="preserve"> 8.  Chapter 3</w:t>
      </w:r>
      <w:r w:rsidR="0013307E">
        <w:t>/4</w:t>
      </w:r>
      <w:r>
        <w:t xml:space="preserve"> Take Home.</w:t>
      </w:r>
      <w:r w:rsidR="0013307E">
        <w:tab/>
      </w:r>
      <w:r w:rsidR="0013307E">
        <w:tab/>
      </w:r>
      <w:r>
        <w:tab/>
      </w:r>
      <w:r w:rsidR="00B02E7B">
        <w:t xml:space="preserve"> </w:t>
      </w:r>
      <w:r w:rsidR="0013307E">
        <w:t xml:space="preserve"> </w:t>
      </w:r>
      <w:r w:rsidR="00077A94">
        <w:t>7</w:t>
      </w:r>
      <w:r w:rsidR="00DF0D1B">
        <w:t>0 pts</w:t>
      </w:r>
    </w:p>
    <w:p w14:paraId="5C8B3B1F" w14:textId="37310392" w:rsidR="00DF0D1B" w:rsidRDefault="00A55AE8">
      <w:pPr>
        <w:widowControl w:val="0"/>
        <w:tabs>
          <w:tab w:val="left" w:pos="720"/>
          <w:tab w:val="left" w:pos="3600"/>
        </w:tabs>
      </w:pPr>
      <w:r>
        <w:tab/>
      </w:r>
      <w:r w:rsidR="0013307E">
        <w:t xml:space="preserve"> 9</w:t>
      </w:r>
      <w:r>
        <w:t xml:space="preserve">. Chapter </w:t>
      </w:r>
      <w:r w:rsidR="00023A9D">
        <w:t>10</w:t>
      </w:r>
      <w:r w:rsidR="0013307E">
        <w:t>/8</w:t>
      </w:r>
      <w:r w:rsidR="00023A9D">
        <w:t>Test</w:t>
      </w:r>
      <w:r w:rsidR="0013307E">
        <w:t xml:space="preserve"> (Systems)</w:t>
      </w:r>
      <w:r w:rsidR="0013307E">
        <w:tab/>
      </w:r>
      <w:r w:rsidR="0013307E">
        <w:tab/>
      </w:r>
      <w:r w:rsidR="00DF0D1B">
        <w:t>100 pts.</w:t>
      </w:r>
    </w:p>
    <w:p w14:paraId="6467FF8F" w14:textId="623F9775" w:rsidR="00DF0D1B" w:rsidRDefault="00A55AE8">
      <w:pPr>
        <w:widowControl w:val="0"/>
        <w:tabs>
          <w:tab w:val="left" w:pos="720"/>
          <w:tab w:val="left" w:pos="3600"/>
        </w:tabs>
      </w:pPr>
      <w:r>
        <w:tab/>
        <w:t>1</w:t>
      </w:r>
      <w:r w:rsidR="0013307E">
        <w:t>0</w:t>
      </w:r>
      <w:r>
        <w:t xml:space="preserve">. Chapter </w:t>
      </w:r>
      <w:r w:rsidR="00023A9D">
        <w:t>10 H.W.</w:t>
      </w:r>
      <w:r w:rsidR="00023A9D">
        <w:tab/>
        <w:t xml:space="preserve"> </w:t>
      </w:r>
      <w:r w:rsidR="0013307E">
        <w:tab/>
      </w:r>
      <w:r w:rsidR="0013307E">
        <w:tab/>
        <w:t xml:space="preserve">  </w:t>
      </w:r>
      <w:r w:rsidR="00DF0D1B">
        <w:t>20 pts.</w:t>
      </w:r>
    </w:p>
    <w:p w14:paraId="04C3EEFD" w14:textId="24DFD2F8" w:rsidR="00DF0D1B" w:rsidRDefault="00A55AE8">
      <w:pPr>
        <w:widowControl w:val="0"/>
        <w:tabs>
          <w:tab w:val="left" w:pos="720"/>
          <w:tab w:val="left" w:pos="3600"/>
        </w:tabs>
      </w:pPr>
      <w:r>
        <w:tab/>
        <w:t>1</w:t>
      </w:r>
      <w:r w:rsidR="0013307E">
        <w:t>1</w:t>
      </w:r>
      <w:r>
        <w:t xml:space="preserve">. </w:t>
      </w:r>
      <w:r w:rsidR="00023A9D">
        <w:t>Chapter 10 Take Home</w:t>
      </w:r>
      <w:r w:rsidR="00023A9D">
        <w:tab/>
      </w:r>
      <w:r w:rsidR="00B02E7B">
        <w:t xml:space="preserve"> </w:t>
      </w:r>
      <w:r w:rsidR="0013307E">
        <w:tab/>
      </w:r>
      <w:r w:rsidR="0013307E">
        <w:tab/>
        <w:t xml:space="preserve">  </w:t>
      </w:r>
      <w:r w:rsidR="00077A94">
        <w:t>7</w:t>
      </w:r>
      <w:r w:rsidR="00DF0D1B">
        <w:t>0 pts</w:t>
      </w:r>
    </w:p>
    <w:p w14:paraId="4E25C1F9" w14:textId="4B9DFFDF" w:rsidR="0013307E" w:rsidRDefault="0013307E" w:rsidP="0013307E">
      <w:pPr>
        <w:widowControl w:val="0"/>
        <w:tabs>
          <w:tab w:val="left" w:pos="720"/>
          <w:tab w:val="left" w:pos="3600"/>
        </w:tabs>
      </w:pPr>
      <w:r>
        <w:tab/>
        <w:t xml:space="preserve">12.  Chapter 4/7 Quest(Laplace Transforms) </w:t>
      </w:r>
      <w:r>
        <w:tab/>
        <w:t xml:space="preserve">  40 pts.</w:t>
      </w:r>
    </w:p>
    <w:p w14:paraId="651ABF32" w14:textId="53E91AC0" w:rsidR="0013307E" w:rsidRDefault="0013307E" w:rsidP="0013307E">
      <w:pPr>
        <w:widowControl w:val="0"/>
        <w:tabs>
          <w:tab w:val="left" w:pos="720"/>
          <w:tab w:val="left" w:pos="3600"/>
        </w:tabs>
      </w:pPr>
      <w:r>
        <w:tab/>
        <w:t xml:space="preserve">13. Chapter 4 H.W. </w:t>
      </w:r>
      <w:r>
        <w:tab/>
        <w:t xml:space="preserve"> </w:t>
      </w:r>
      <w:r>
        <w:tab/>
      </w:r>
      <w:r>
        <w:tab/>
        <w:t xml:space="preserve">  20 pts</w:t>
      </w:r>
    </w:p>
    <w:p w14:paraId="6BB411CF" w14:textId="0A217C5B" w:rsidR="00DF0D1B" w:rsidRDefault="00DF0D1B">
      <w:pPr>
        <w:widowControl w:val="0"/>
        <w:tabs>
          <w:tab w:val="left" w:pos="720"/>
          <w:tab w:val="left" w:pos="3600"/>
        </w:tabs>
        <w:rPr>
          <w:u w:val="single"/>
        </w:rPr>
      </w:pPr>
      <w:r>
        <w:tab/>
        <w:t xml:space="preserve">14. </w:t>
      </w:r>
      <w:r>
        <w:rPr>
          <w:u w:val="single"/>
        </w:rPr>
        <w:t>Final Exam</w:t>
      </w:r>
      <w:r w:rsidR="00023A9D">
        <w:tab/>
      </w:r>
      <w:r w:rsidR="0013307E">
        <w:tab/>
      </w:r>
      <w:r w:rsidR="0013307E">
        <w:tab/>
      </w:r>
      <w:r>
        <w:rPr>
          <w:u w:val="single"/>
        </w:rPr>
        <w:t>150 pts</w:t>
      </w:r>
    </w:p>
    <w:p w14:paraId="761C3159" w14:textId="72D699A8" w:rsidR="00DF0D1B" w:rsidRDefault="00B02E7B" w:rsidP="00501FD5">
      <w:pPr>
        <w:widowControl w:val="0"/>
      </w:pPr>
      <w:r>
        <w:tab/>
        <w:t xml:space="preserve">      Total</w:t>
      </w:r>
      <w:r>
        <w:tab/>
      </w:r>
      <w:r>
        <w:tab/>
      </w:r>
      <w:r>
        <w:tab/>
      </w:r>
      <w:r w:rsidR="0013307E">
        <w:tab/>
      </w:r>
      <w:r w:rsidR="0013307E">
        <w:tab/>
      </w:r>
      <w:r>
        <w:t>8</w:t>
      </w:r>
      <w:r w:rsidR="00443954">
        <w:t>6</w:t>
      </w:r>
      <w:r>
        <w:t>0</w:t>
      </w:r>
      <w:r w:rsidR="00DF0D1B">
        <w:t xml:space="preserve"> pts.</w:t>
      </w:r>
    </w:p>
    <w:p w14:paraId="3A8B9B50" w14:textId="77777777" w:rsidR="00C4436E" w:rsidRDefault="00C4436E" w:rsidP="00501FD5">
      <w:pPr>
        <w:widowControl w:val="0"/>
      </w:pPr>
    </w:p>
    <w:p w14:paraId="075C3CC2" w14:textId="36E77C9D" w:rsidR="00C4436E" w:rsidRDefault="00C4436E" w:rsidP="00501FD5">
      <w:pPr>
        <w:widowControl w:val="0"/>
      </w:pPr>
      <w:r w:rsidRPr="00C4436E">
        <w:rPr>
          <w:b/>
          <w:bCs/>
        </w:rPr>
        <w:t xml:space="preserve">Schedule: </w:t>
      </w:r>
      <w:r>
        <w:t>Below is a</w:t>
      </w:r>
      <w:r w:rsidRPr="00A16851">
        <w:rPr>
          <w:b/>
          <w:bCs/>
        </w:rPr>
        <w:t xml:space="preserve"> tentative</w:t>
      </w:r>
      <w:r>
        <w:t xml:space="preserve"> schedule.  Be flexible.  Homework is due day of test.</w:t>
      </w:r>
    </w:p>
    <w:p w14:paraId="7BF99B0F" w14:textId="31BE84FD" w:rsidR="00C4436E" w:rsidRDefault="00C4436E" w:rsidP="00501FD5">
      <w:pPr>
        <w:widowControl w:val="0"/>
      </w:pPr>
    </w:p>
    <w:p w14:paraId="75009F2B" w14:textId="66C5E16F" w:rsidR="00C4436E" w:rsidRDefault="00C4436E" w:rsidP="00501FD5">
      <w:pPr>
        <w:widowControl w:val="0"/>
      </w:pPr>
      <w:r>
        <w:tab/>
        <w:t>Jan 1</w:t>
      </w:r>
      <w:r w:rsidR="00841AAE">
        <w:t>5</w:t>
      </w:r>
      <w:r>
        <w:tab/>
      </w:r>
      <w:r>
        <w:tab/>
        <w:t>Quest Chapter 1</w:t>
      </w:r>
    </w:p>
    <w:p w14:paraId="63CC40BA" w14:textId="799ECED5" w:rsidR="00C4436E" w:rsidRDefault="00C4436E" w:rsidP="00501FD5">
      <w:pPr>
        <w:widowControl w:val="0"/>
      </w:pPr>
      <w:r>
        <w:tab/>
      </w:r>
      <w:r w:rsidR="00841AAE">
        <w:t>Feb 3</w:t>
      </w:r>
      <w:r>
        <w:tab/>
      </w:r>
      <w:r>
        <w:tab/>
        <w:t>Test Chapter 2</w:t>
      </w:r>
    </w:p>
    <w:p w14:paraId="16DC84DB" w14:textId="53E4E713" w:rsidR="00C4436E" w:rsidRDefault="00C4436E" w:rsidP="00501FD5">
      <w:pPr>
        <w:widowControl w:val="0"/>
      </w:pPr>
      <w:r>
        <w:tab/>
        <w:t xml:space="preserve">Feb </w:t>
      </w:r>
      <w:r w:rsidR="00841AAE">
        <w:t>10</w:t>
      </w:r>
      <w:r>
        <w:tab/>
      </w:r>
      <w:r>
        <w:tab/>
        <w:t>Take</w:t>
      </w:r>
      <w:r w:rsidR="008F5617">
        <w:t>-</w:t>
      </w:r>
      <w:r>
        <w:t>home Chapter 2 is due</w:t>
      </w:r>
    </w:p>
    <w:p w14:paraId="2346BABF" w14:textId="1983C3B5" w:rsidR="00C4436E" w:rsidRDefault="00C4436E" w:rsidP="00501FD5">
      <w:pPr>
        <w:widowControl w:val="0"/>
      </w:pPr>
      <w:r>
        <w:tab/>
      </w:r>
      <w:r w:rsidR="008F5617">
        <w:t>Feb 1</w:t>
      </w:r>
      <w:r w:rsidR="00841AAE">
        <w:t>7</w:t>
      </w:r>
      <w:r w:rsidR="008F5617">
        <w:tab/>
      </w:r>
      <w:r w:rsidR="008F5617">
        <w:tab/>
        <w:t>Quiz Chapter 3</w:t>
      </w:r>
    </w:p>
    <w:p w14:paraId="0DF97DA5" w14:textId="194DEE6C" w:rsidR="008F5617" w:rsidRDefault="008F5617" w:rsidP="00501FD5">
      <w:pPr>
        <w:widowControl w:val="0"/>
      </w:pPr>
      <w:r>
        <w:tab/>
      </w:r>
      <w:r w:rsidR="00841AAE">
        <w:t>March 3</w:t>
      </w:r>
      <w:r w:rsidR="00A16851">
        <w:t xml:space="preserve"> </w:t>
      </w:r>
      <w:r>
        <w:tab/>
        <w:t>Test Chapter 3</w:t>
      </w:r>
    </w:p>
    <w:p w14:paraId="4E929D34" w14:textId="6F938E34" w:rsidR="008F5617" w:rsidRDefault="008F5617" w:rsidP="00501FD5">
      <w:pPr>
        <w:widowControl w:val="0"/>
      </w:pPr>
      <w:r>
        <w:tab/>
        <w:t xml:space="preserve">March </w:t>
      </w:r>
      <w:r w:rsidR="00841AAE">
        <w:t>10</w:t>
      </w:r>
      <w:r>
        <w:tab/>
        <w:t>Take-home Chapter 3</w:t>
      </w:r>
      <w:r w:rsidR="00811A54">
        <w:t xml:space="preserve"> is due</w:t>
      </w:r>
    </w:p>
    <w:p w14:paraId="73BD0B0A" w14:textId="6E3064EE" w:rsidR="008F5617" w:rsidRDefault="008F5617" w:rsidP="00501FD5">
      <w:pPr>
        <w:widowControl w:val="0"/>
      </w:pPr>
      <w:r>
        <w:tab/>
        <w:t xml:space="preserve">April </w:t>
      </w:r>
      <w:r w:rsidR="00841AAE">
        <w:t>7</w:t>
      </w:r>
      <w:r>
        <w:tab/>
        <w:t>Test Chapter 10</w:t>
      </w:r>
    </w:p>
    <w:p w14:paraId="075CE334" w14:textId="1CFEDA85" w:rsidR="008F5617" w:rsidRDefault="008F5617" w:rsidP="00501FD5">
      <w:pPr>
        <w:widowControl w:val="0"/>
      </w:pPr>
      <w:r>
        <w:tab/>
        <w:t xml:space="preserve">April </w:t>
      </w:r>
      <w:r w:rsidR="00841AAE">
        <w:t>14</w:t>
      </w:r>
      <w:r w:rsidR="00A16851">
        <w:t xml:space="preserve"> </w:t>
      </w:r>
      <w:r>
        <w:t xml:space="preserve">       </w:t>
      </w:r>
      <w:r w:rsidR="00A16851">
        <w:tab/>
      </w:r>
      <w:r>
        <w:t>Take-home Chapter 10</w:t>
      </w:r>
    </w:p>
    <w:p w14:paraId="45C1A3C6" w14:textId="48673E9D" w:rsidR="008F5617" w:rsidRDefault="008F5617" w:rsidP="00501FD5">
      <w:pPr>
        <w:widowControl w:val="0"/>
      </w:pPr>
      <w:r>
        <w:tab/>
      </w:r>
      <w:r w:rsidR="00841AAE">
        <w:t>May 2</w:t>
      </w:r>
      <w:r>
        <w:t xml:space="preserve">        </w:t>
      </w:r>
      <w:r w:rsidR="00A16851">
        <w:tab/>
      </w:r>
      <w:r>
        <w:t>Quiz Chapter 4</w:t>
      </w:r>
    </w:p>
    <w:p w14:paraId="31560C87" w14:textId="4D2B6AE3" w:rsidR="00EF0A51" w:rsidRDefault="00EF0A51" w:rsidP="00501FD5">
      <w:pPr>
        <w:widowControl w:val="0"/>
      </w:pPr>
    </w:p>
    <w:p w14:paraId="15B06A1F" w14:textId="77777777" w:rsidR="00EF0A51" w:rsidRDefault="00EF0A51" w:rsidP="00501FD5">
      <w:pPr>
        <w:widowControl w:val="0"/>
      </w:pPr>
    </w:p>
    <w:p w14:paraId="72DAE865" w14:textId="5312626D" w:rsidR="00EF0A51" w:rsidRDefault="00EF0A51" w:rsidP="00501FD5">
      <w:pPr>
        <w:widowControl w:val="0"/>
      </w:pPr>
    </w:p>
    <w:p w14:paraId="0356D3A2" w14:textId="62DF1851" w:rsidR="00EF0A51" w:rsidRPr="00C4436E" w:rsidRDefault="00EF0A51" w:rsidP="00501FD5">
      <w:pPr>
        <w:widowControl w:val="0"/>
      </w:pPr>
      <w:r>
        <w:rPr>
          <w:rFonts w:ascii="Times" w:hAnsi="Times" w:cs="Times"/>
          <w:color w:val="000000"/>
          <w:sz w:val="20"/>
          <w:szCs w:val="20"/>
        </w:rPr>
        <w:t>Copyright (202</w:t>
      </w:r>
      <w:r w:rsidR="00841AAE">
        <w:rPr>
          <w:rFonts w:ascii="Times" w:hAnsi="Times" w:cs="Times"/>
          <w:color w:val="000000"/>
          <w:sz w:val="20"/>
          <w:szCs w:val="20"/>
        </w:rPr>
        <w:t>5</w:t>
      </w:r>
      <w:r>
        <w:rPr>
          <w:rFonts w:ascii="Times" w:hAnsi="Times" w:cs="Times"/>
          <w:color w:val="000000"/>
          <w:sz w:val="20"/>
          <w:szCs w:val="20"/>
        </w:rPr>
        <w:t xml:space="preserve"> Math Dept.) as to this syllabus and all lectures.</w:t>
      </w:r>
    </w:p>
    <w:sectPr w:rsidR="00EF0A51" w:rsidRPr="00C4436E" w:rsidSect="003D04CD">
      <w:headerReference w:type="default" r:id="rId10"/>
      <w:footerReference w:type="default" r:id="rId11"/>
      <w:type w:val="continuous"/>
      <w:pgSz w:w="12240" w:h="15840"/>
      <w:pgMar w:top="1080" w:right="1800" w:bottom="1129" w:left="1800" w:header="0" w:footer="11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B884" w14:textId="77777777" w:rsidR="00B221C7" w:rsidRDefault="00B221C7">
      <w:r>
        <w:separator/>
      </w:r>
    </w:p>
  </w:endnote>
  <w:endnote w:type="continuationSeparator" w:id="0">
    <w:p w14:paraId="1150E499" w14:textId="77777777" w:rsidR="00B221C7" w:rsidRDefault="00B2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FFDA" w14:textId="77777777" w:rsidR="00DF0D1B" w:rsidRDefault="00DF0D1B">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03DB" w14:textId="77777777" w:rsidR="00B221C7" w:rsidRDefault="00B221C7">
      <w:r>
        <w:separator/>
      </w:r>
    </w:p>
  </w:footnote>
  <w:footnote w:type="continuationSeparator" w:id="0">
    <w:p w14:paraId="0F000FE8" w14:textId="77777777" w:rsidR="00B221C7" w:rsidRDefault="00B2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1CE4" w14:textId="77777777" w:rsidR="00DF0D1B" w:rsidRDefault="00DF0D1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0EF"/>
    <w:multiLevelType w:val="multilevel"/>
    <w:tmpl w:val="5B705B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786DE7"/>
    <w:multiLevelType w:val="hybridMultilevel"/>
    <w:tmpl w:val="D94E3B6E"/>
    <w:lvl w:ilvl="0" w:tplc="427AB254">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DB63D5"/>
    <w:multiLevelType w:val="hybridMultilevel"/>
    <w:tmpl w:val="4BC06EF0"/>
    <w:lvl w:ilvl="0" w:tplc="9CC6D3DC">
      <w:start w:val="1"/>
      <w:numFmt w:val="decimal"/>
      <w:lvlText w:val="%1."/>
      <w:lvlJc w:val="left"/>
      <w:pPr>
        <w:tabs>
          <w:tab w:val="num" w:pos="720"/>
        </w:tabs>
        <w:ind w:left="720" w:hanging="360"/>
      </w:pPr>
    </w:lvl>
    <w:lvl w:ilvl="1" w:tplc="15FCAA66" w:tentative="1">
      <w:start w:val="1"/>
      <w:numFmt w:val="lowerLetter"/>
      <w:lvlText w:val="%2."/>
      <w:lvlJc w:val="left"/>
      <w:pPr>
        <w:tabs>
          <w:tab w:val="num" w:pos="1440"/>
        </w:tabs>
        <w:ind w:left="1440" w:hanging="360"/>
      </w:pPr>
    </w:lvl>
    <w:lvl w:ilvl="2" w:tplc="9FB422C6" w:tentative="1">
      <w:start w:val="1"/>
      <w:numFmt w:val="lowerRoman"/>
      <w:lvlText w:val="%3."/>
      <w:lvlJc w:val="right"/>
      <w:pPr>
        <w:tabs>
          <w:tab w:val="num" w:pos="2160"/>
        </w:tabs>
        <w:ind w:left="2160" w:hanging="180"/>
      </w:pPr>
    </w:lvl>
    <w:lvl w:ilvl="3" w:tplc="8190EC44" w:tentative="1">
      <w:start w:val="1"/>
      <w:numFmt w:val="decimal"/>
      <w:lvlText w:val="%4."/>
      <w:lvlJc w:val="left"/>
      <w:pPr>
        <w:tabs>
          <w:tab w:val="num" w:pos="2880"/>
        </w:tabs>
        <w:ind w:left="2880" w:hanging="360"/>
      </w:pPr>
    </w:lvl>
    <w:lvl w:ilvl="4" w:tplc="AF3C3A82" w:tentative="1">
      <w:start w:val="1"/>
      <w:numFmt w:val="lowerLetter"/>
      <w:lvlText w:val="%5."/>
      <w:lvlJc w:val="left"/>
      <w:pPr>
        <w:tabs>
          <w:tab w:val="num" w:pos="3600"/>
        </w:tabs>
        <w:ind w:left="3600" w:hanging="360"/>
      </w:pPr>
    </w:lvl>
    <w:lvl w:ilvl="5" w:tplc="195AE666" w:tentative="1">
      <w:start w:val="1"/>
      <w:numFmt w:val="lowerRoman"/>
      <w:lvlText w:val="%6."/>
      <w:lvlJc w:val="right"/>
      <w:pPr>
        <w:tabs>
          <w:tab w:val="num" w:pos="4320"/>
        </w:tabs>
        <w:ind w:left="4320" w:hanging="180"/>
      </w:pPr>
    </w:lvl>
    <w:lvl w:ilvl="6" w:tplc="890C08D6" w:tentative="1">
      <w:start w:val="1"/>
      <w:numFmt w:val="decimal"/>
      <w:lvlText w:val="%7."/>
      <w:lvlJc w:val="left"/>
      <w:pPr>
        <w:tabs>
          <w:tab w:val="num" w:pos="5040"/>
        </w:tabs>
        <w:ind w:left="5040" w:hanging="360"/>
      </w:pPr>
    </w:lvl>
    <w:lvl w:ilvl="7" w:tplc="64464540" w:tentative="1">
      <w:start w:val="1"/>
      <w:numFmt w:val="lowerLetter"/>
      <w:lvlText w:val="%8."/>
      <w:lvlJc w:val="left"/>
      <w:pPr>
        <w:tabs>
          <w:tab w:val="num" w:pos="5760"/>
        </w:tabs>
        <w:ind w:left="5760" w:hanging="360"/>
      </w:pPr>
    </w:lvl>
    <w:lvl w:ilvl="8" w:tplc="3A040324" w:tentative="1">
      <w:start w:val="1"/>
      <w:numFmt w:val="lowerRoman"/>
      <w:lvlText w:val="%9."/>
      <w:lvlJc w:val="right"/>
      <w:pPr>
        <w:tabs>
          <w:tab w:val="num" w:pos="6480"/>
        </w:tabs>
        <w:ind w:left="6480" w:hanging="180"/>
      </w:pPr>
    </w:lvl>
  </w:abstractNum>
  <w:abstractNum w:abstractNumId="3" w15:restartNumberingAfterBreak="0">
    <w:nsid w:val="07EF03DD"/>
    <w:multiLevelType w:val="hybridMultilevel"/>
    <w:tmpl w:val="0FE2B47A"/>
    <w:lvl w:ilvl="0" w:tplc="07C0977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0089D"/>
    <w:multiLevelType w:val="singleLevel"/>
    <w:tmpl w:val="29CA81CA"/>
    <w:lvl w:ilvl="0">
      <w:start w:val="42"/>
      <w:numFmt w:val="lowerLetter"/>
      <w:lvlText w:val="%1."/>
      <w:lvlJc w:val="left"/>
      <w:pPr>
        <w:tabs>
          <w:tab w:val="num" w:pos="420"/>
        </w:tabs>
        <w:ind w:left="420" w:hanging="420"/>
      </w:pPr>
      <w:rPr>
        <w:rFonts w:hint="default"/>
      </w:rPr>
    </w:lvl>
  </w:abstractNum>
  <w:abstractNum w:abstractNumId="5" w15:restartNumberingAfterBreak="0">
    <w:nsid w:val="1EA25221"/>
    <w:multiLevelType w:val="singleLevel"/>
    <w:tmpl w:val="19985866"/>
    <w:lvl w:ilvl="0">
      <w:start w:val="1"/>
      <w:numFmt w:val="lowerLetter"/>
      <w:lvlText w:val="%1."/>
      <w:lvlJc w:val="left"/>
      <w:pPr>
        <w:tabs>
          <w:tab w:val="num" w:pos="1800"/>
        </w:tabs>
        <w:ind w:left="1800" w:hanging="360"/>
      </w:pPr>
      <w:rPr>
        <w:rFonts w:hint="default"/>
      </w:rPr>
    </w:lvl>
  </w:abstractNum>
  <w:abstractNum w:abstractNumId="6" w15:restartNumberingAfterBreak="0">
    <w:nsid w:val="256721D1"/>
    <w:multiLevelType w:val="singleLevel"/>
    <w:tmpl w:val="189A264C"/>
    <w:lvl w:ilvl="0">
      <w:start w:val="1"/>
      <w:numFmt w:val="upperLetter"/>
      <w:lvlText w:val="%1."/>
      <w:lvlJc w:val="left"/>
      <w:pPr>
        <w:tabs>
          <w:tab w:val="num" w:pos="1440"/>
        </w:tabs>
        <w:ind w:left="1440" w:hanging="720"/>
      </w:pPr>
      <w:rPr>
        <w:rFonts w:hint="default"/>
      </w:rPr>
    </w:lvl>
  </w:abstractNum>
  <w:abstractNum w:abstractNumId="7" w15:restartNumberingAfterBreak="0">
    <w:nsid w:val="277D2A66"/>
    <w:multiLevelType w:val="multilevel"/>
    <w:tmpl w:val="4BC06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367AD9"/>
    <w:multiLevelType w:val="hybridMultilevel"/>
    <w:tmpl w:val="4BE29F08"/>
    <w:lvl w:ilvl="0" w:tplc="EF263736">
      <w:start w:val="1"/>
      <w:numFmt w:val="bullet"/>
      <w:lvlText w:val=""/>
      <w:lvlJc w:val="left"/>
      <w:pPr>
        <w:tabs>
          <w:tab w:val="num" w:pos="2160"/>
        </w:tabs>
        <w:ind w:left="2160" w:hanging="360"/>
      </w:pPr>
      <w:rPr>
        <w:rFonts w:ascii="Symbol" w:hAnsi="Symbol" w:hint="default"/>
      </w:rPr>
    </w:lvl>
    <w:lvl w:ilvl="1" w:tplc="84A4F3A8" w:tentative="1">
      <w:start w:val="1"/>
      <w:numFmt w:val="bullet"/>
      <w:lvlText w:val="o"/>
      <w:lvlJc w:val="left"/>
      <w:pPr>
        <w:tabs>
          <w:tab w:val="num" w:pos="2880"/>
        </w:tabs>
        <w:ind w:left="2880" w:hanging="360"/>
      </w:pPr>
      <w:rPr>
        <w:rFonts w:ascii="Courier New" w:hAnsi="Courier New" w:cs="Courier New" w:hint="default"/>
      </w:rPr>
    </w:lvl>
    <w:lvl w:ilvl="2" w:tplc="0B24B92A" w:tentative="1">
      <w:start w:val="1"/>
      <w:numFmt w:val="bullet"/>
      <w:lvlText w:val=""/>
      <w:lvlJc w:val="left"/>
      <w:pPr>
        <w:tabs>
          <w:tab w:val="num" w:pos="3600"/>
        </w:tabs>
        <w:ind w:left="3600" w:hanging="360"/>
      </w:pPr>
      <w:rPr>
        <w:rFonts w:ascii="Wingdings" w:hAnsi="Wingdings" w:hint="default"/>
      </w:rPr>
    </w:lvl>
    <w:lvl w:ilvl="3" w:tplc="14E4D9C6" w:tentative="1">
      <w:start w:val="1"/>
      <w:numFmt w:val="bullet"/>
      <w:lvlText w:val=""/>
      <w:lvlJc w:val="left"/>
      <w:pPr>
        <w:tabs>
          <w:tab w:val="num" w:pos="4320"/>
        </w:tabs>
        <w:ind w:left="4320" w:hanging="360"/>
      </w:pPr>
      <w:rPr>
        <w:rFonts w:ascii="Symbol" w:hAnsi="Symbol" w:hint="default"/>
      </w:rPr>
    </w:lvl>
    <w:lvl w:ilvl="4" w:tplc="04300180" w:tentative="1">
      <w:start w:val="1"/>
      <w:numFmt w:val="bullet"/>
      <w:lvlText w:val="o"/>
      <w:lvlJc w:val="left"/>
      <w:pPr>
        <w:tabs>
          <w:tab w:val="num" w:pos="5040"/>
        </w:tabs>
        <w:ind w:left="5040" w:hanging="360"/>
      </w:pPr>
      <w:rPr>
        <w:rFonts w:ascii="Courier New" w:hAnsi="Courier New" w:cs="Courier New" w:hint="default"/>
      </w:rPr>
    </w:lvl>
    <w:lvl w:ilvl="5" w:tplc="F79CDAD4" w:tentative="1">
      <w:start w:val="1"/>
      <w:numFmt w:val="bullet"/>
      <w:lvlText w:val=""/>
      <w:lvlJc w:val="left"/>
      <w:pPr>
        <w:tabs>
          <w:tab w:val="num" w:pos="5760"/>
        </w:tabs>
        <w:ind w:left="5760" w:hanging="360"/>
      </w:pPr>
      <w:rPr>
        <w:rFonts w:ascii="Wingdings" w:hAnsi="Wingdings" w:hint="default"/>
      </w:rPr>
    </w:lvl>
    <w:lvl w:ilvl="6" w:tplc="9B800B5E" w:tentative="1">
      <w:start w:val="1"/>
      <w:numFmt w:val="bullet"/>
      <w:lvlText w:val=""/>
      <w:lvlJc w:val="left"/>
      <w:pPr>
        <w:tabs>
          <w:tab w:val="num" w:pos="6480"/>
        </w:tabs>
        <w:ind w:left="6480" w:hanging="360"/>
      </w:pPr>
      <w:rPr>
        <w:rFonts w:ascii="Symbol" w:hAnsi="Symbol" w:hint="default"/>
      </w:rPr>
    </w:lvl>
    <w:lvl w:ilvl="7" w:tplc="7584BEC6" w:tentative="1">
      <w:start w:val="1"/>
      <w:numFmt w:val="bullet"/>
      <w:lvlText w:val="o"/>
      <w:lvlJc w:val="left"/>
      <w:pPr>
        <w:tabs>
          <w:tab w:val="num" w:pos="7200"/>
        </w:tabs>
        <w:ind w:left="7200" w:hanging="360"/>
      </w:pPr>
      <w:rPr>
        <w:rFonts w:ascii="Courier New" w:hAnsi="Courier New" w:cs="Courier New" w:hint="default"/>
      </w:rPr>
    </w:lvl>
    <w:lvl w:ilvl="8" w:tplc="41C488B6"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3B974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C8C0E1E"/>
    <w:multiLevelType w:val="hybridMultilevel"/>
    <w:tmpl w:val="4EC43174"/>
    <w:lvl w:ilvl="0" w:tplc="1A8A7754">
      <w:start w:val="1"/>
      <w:numFmt w:val="decimal"/>
      <w:lvlText w:val="%1."/>
      <w:lvlJc w:val="left"/>
      <w:pPr>
        <w:tabs>
          <w:tab w:val="num" w:pos="1080"/>
        </w:tabs>
        <w:ind w:left="1080" w:hanging="360"/>
      </w:pPr>
      <w:rPr>
        <w:rFonts w:hint="default"/>
      </w:rPr>
    </w:lvl>
    <w:lvl w:ilvl="1" w:tplc="52F85858" w:tentative="1">
      <w:start w:val="1"/>
      <w:numFmt w:val="lowerLetter"/>
      <w:lvlText w:val="%2."/>
      <w:lvlJc w:val="left"/>
      <w:pPr>
        <w:tabs>
          <w:tab w:val="num" w:pos="1800"/>
        </w:tabs>
        <w:ind w:left="1800" w:hanging="360"/>
      </w:pPr>
    </w:lvl>
    <w:lvl w:ilvl="2" w:tplc="A8DA475E" w:tentative="1">
      <w:start w:val="1"/>
      <w:numFmt w:val="lowerRoman"/>
      <w:lvlText w:val="%3."/>
      <w:lvlJc w:val="right"/>
      <w:pPr>
        <w:tabs>
          <w:tab w:val="num" w:pos="2520"/>
        </w:tabs>
        <w:ind w:left="2520" w:hanging="180"/>
      </w:pPr>
    </w:lvl>
    <w:lvl w:ilvl="3" w:tplc="48B22116" w:tentative="1">
      <w:start w:val="1"/>
      <w:numFmt w:val="decimal"/>
      <w:lvlText w:val="%4."/>
      <w:lvlJc w:val="left"/>
      <w:pPr>
        <w:tabs>
          <w:tab w:val="num" w:pos="3240"/>
        </w:tabs>
        <w:ind w:left="3240" w:hanging="360"/>
      </w:pPr>
    </w:lvl>
    <w:lvl w:ilvl="4" w:tplc="9EA6C7EA" w:tentative="1">
      <w:start w:val="1"/>
      <w:numFmt w:val="lowerLetter"/>
      <w:lvlText w:val="%5."/>
      <w:lvlJc w:val="left"/>
      <w:pPr>
        <w:tabs>
          <w:tab w:val="num" w:pos="3960"/>
        </w:tabs>
        <w:ind w:left="3960" w:hanging="360"/>
      </w:pPr>
    </w:lvl>
    <w:lvl w:ilvl="5" w:tplc="04BCEC9C" w:tentative="1">
      <w:start w:val="1"/>
      <w:numFmt w:val="lowerRoman"/>
      <w:lvlText w:val="%6."/>
      <w:lvlJc w:val="right"/>
      <w:pPr>
        <w:tabs>
          <w:tab w:val="num" w:pos="4680"/>
        </w:tabs>
        <w:ind w:left="4680" w:hanging="180"/>
      </w:pPr>
    </w:lvl>
    <w:lvl w:ilvl="6" w:tplc="9A7E4302" w:tentative="1">
      <w:start w:val="1"/>
      <w:numFmt w:val="decimal"/>
      <w:lvlText w:val="%7."/>
      <w:lvlJc w:val="left"/>
      <w:pPr>
        <w:tabs>
          <w:tab w:val="num" w:pos="5400"/>
        </w:tabs>
        <w:ind w:left="5400" w:hanging="360"/>
      </w:pPr>
    </w:lvl>
    <w:lvl w:ilvl="7" w:tplc="3272A892" w:tentative="1">
      <w:start w:val="1"/>
      <w:numFmt w:val="lowerLetter"/>
      <w:lvlText w:val="%8."/>
      <w:lvlJc w:val="left"/>
      <w:pPr>
        <w:tabs>
          <w:tab w:val="num" w:pos="6120"/>
        </w:tabs>
        <w:ind w:left="6120" w:hanging="360"/>
      </w:pPr>
    </w:lvl>
    <w:lvl w:ilvl="8" w:tplc="88940DF6" w:tentative="1">
      <w:start w:val="1"/>
      <w:numFmt w:val="lowerRoman"/>
      <w:lvlText w:val="%9."/>
      <w:lvlJc w:val="right"/>
      <w:pPr>
        <w:tabs>
          <w:tab w:val="num" w:pos="6840"/>
        </w:tabs>
        <w:ind w:left="6840" w:hanging="180"/>
      </w:pPr>
    </w:lvl>
  </w:abstractNum>
  <w:abstractNum w:abstractNumId="11" w15:restartNumberingAfterBreak="0">
    <w:nsid w:val="3DCD2486"/>
    <w:multiLevelType w:val="hybridMultilevel"/>
    <w:tmpl w:val="C77EEA14"/>
    <w:lvl w:ilvl="0" w:tplc="2A8CC4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9E18E1"/>
    <w:multiLevelType w:val="hybridMultilevel"/>
    <w:tmpl w:val="3FC004E2"/>
    <w:lvl w:ilvl="0" w:tplc="B3FE9040">
      <w:start w:val="1"/>
      <w:numFmt w:val="decimal"/>
      <w:lvlText w:val="%1."/>
      <w:lvlJc w:val="left"/>
      <w:pPr>
        <w:tabs>
          <w:tab w:val="num" w:pos="1080"/>
        </w:tabs>
        <w:ind w:left="1080" w:hanging="360"/>
      </w:pPr>
      <w:rPr>
        <w:rFonts w:hint="default"/>
      </w:rPr>
    </w:lvl>
    <w:lvl w:ilvl="1" w:tplc="8DD255B2">
      <w:start w:val="1"/>
      <w:numFmt w:val="lowerLetter"/>
      <w:lvlText w:val="%2."/>
      <w:lvlJc w:val="left"/>
      <w:pPr>
        <w:tabs>
          <w:tab w:val="num" w:pos="1800"/>
        </w:tabs>
        <w:ind w:left="1800" w:hanging="360"/>
      </w:pPr>
    </w:lvl>
    <w:lvl w:ilvl="2" w:tplc="F9AE4082" w:tentative="1">
      <w:start w:val="1"/>
      <w:numFmt w:val="lowerRoman"/>
      <w:lvlText w:val="%3."/>
      <w:lvlJc w:val="right"/>
      <w:pPr>
        <w:tabs>
          <w:tab w:val="num" w:pos="2520"/>
        </w:tabs>
        <w:ind w:left="2520" w:hanging="180"/>
      </w:pPr>
    </w:lvl>
    <w:lvl w:ilvl="3" w:tplc="0B70329C" w:tentative="1">
      <w:start w:val="1"/>
      <w:numFmt w:val="decimal"/>
      <w:lvlText w:val="%4."/>
      <w:lvlJc w:val="left"/>
      <w:pPr>
        <w:tabs>
          <w:tab w:val="num" w:pos="3240"/>
        </w:tabs>
        <w:ind w:left="3240" w:hanging="360"/>
      </w:pPr>
    </w:lvl>
    <w:lvl w:ilvl="4" w:tplc="F280A7F6" w:tentative="1">
      <w:start w:val="1"/>
      <w:numFmt w:val="lowerLetter"/>
      <w:lvlText w:val="%5."/>
      <w:lvlJc w:val="left"/>
      <w:pPr>
        <w:tabs>
          <w:tab w:val="num" w:pos="3960"/>
        </w:tabs>
        <w:ind w:left="3960" w:hanging="360"/>
      </w:pPr>
    </w:lvl>
    <w:lvl w:ilvl="5" w:tplc="02F0E84C" w:tentative="1">
      <w:start w:val="1"/>
      <w:numFmt w:val="lowerRoman"/>
      <w:lvlText w:val="%6."/>
      <w:lvlJc w:val="right"/>
      <w:pPr>
        <w:tabs>
          <w:tab w:val="num" w:pos="4680"/>
        </w:tabs>
        <w:ind w:left="4680" w:hanging="180"/>
      </w:pPr>
    </w:lvl>
    <w:lvl w:ilvl="6" w:tplc="2BE8DF9A" w:tentative="1">
      <w:start w:val="1"/>
      <w:numFmt w:val="decimal"/>
      <w:lvlText w:val="%7."/>
      <w:lvlJc w:val="left"/>
      <w:pPr>
        <w:tabs>
          <w:tab w:val="num" w:pos="5400"/>
        </w:tabs>
        <w:ind w:left="5400" w:hanging="360"/>
      </w:pPr>
    </w:lvl>
    <w:lvl w:ilvl="7" w:tplc="9DA2C3A2" w:tentative="1">
      <w:start w:val="1"/>
      <w:numFmt w:val="lowerLetter"/>
      <w:lvlText w:val="%8."/>
      <w:lvlJc w:val="left"/>
      <w:pPr>
        <w:tabs>
          <w:tab w:val="num" w:pos="6120"/>
        </w:tabs>
        <w:ind w:left="6120" w:hanging="360"/>
      </w:pPr>
    </w:lvl>
    <w:lvl w:ilvl="8" w:tplc="C3D8D41C" w:tentative="1">
      <w:start w:val="1"/>
      <w:numFmt w:val="lowerRoman"/>
      <w:lvlText w:val="%9."/>
      <w:lvlJc w:val="right"/>
      <w:pPr>
        <w:tabs>
          <w:tab w:val="num" w:pos="6840"/>
        </w:tabs>
        <w:ind w:left="6840" w:hanging="180"/>
      </w:pPr>
    </w:lvl>
  </w:abstractNum>
  <w:abstractNum w:abstractNumId="13" w15:restartNumberingAfterBreak="0">
    <w:nsid w:val="4D446DA8"/>
    <w:multiLevelType w:val="singleLevel"/>
    <w:tmpl w:val="3E50D99E"/>
    <w:lvl w:ilvl="0">
      <w:start w:val="1"/>
      <w:numFmt w:val="decimal"/>
      <w:lvlText w:val="%1."/>
      <w:lvlJc w:val="left"/>
      <w:pPr>
        <w:tabs>
          <w:tab w:val="num" w:pos="360"/>
        </w:tabs>
        <w:ind w:left="360" w:hanging="360"/>
      </w:pPr>
      <w:rPr>
        <w:rFonts w:hint="default"/>
      </w:rPr>
    </w:lvl>
  </w:abstractNum>
  <w:abstractNum w:abstractNumId="14" w15:restartNumberingAfterBreak="0">
    <w:nsid w:val="5AE848B2"/>
    <w:multiLevelType w:val="hybridMultilevel"/>
    <w:tmpl w:val="0798C358"/>
    <w:lvl w:ilvl="0" w:tplc="FA66A9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001622"/>
    <w:multiLevelType w:val="multilevel"/>
    <w:tmpl w:val="ECE0098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417191A"/>
    <w:multiLevelType w:val="hybridMultilevel"/>
    <w:tmpl w:val="5B4A9CD0"/>
    <w:lvl w:ilvl="0" w:tplc="5D4A4C74">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72F3E71"/>
    <w:multiLevelType w:val="hybridMultilevel"/>
    <w:tmpl w:val="53183480"/>
    <w:lvl w:ilvl="0" w:tplc="36A47A32">
      <w:numFmt w:val="decimal"/>
      <w:lvlText w:val="%1."/>
      <w:lvlJc w:val="right"/>
      <w:pPr>
        <w:tabs>
          <w:tab w:val="num" w:pos="576"/>
        </w:tabs>
        <w:ind w:left="720" w:hanging="360"/>
      </w:pPr>
      <w:rPr>
        <w:rFonts w:hint="default"/>
      </w:rPr>
    </w:lvl>
    <w:lvl w:ilvl="1" w:tplc="6054013A" w:tentative="1">
      <w:start w:val="1"/>
      <w:numFmt w:val="lowerLetter"/>
      <w:lvlText w:val="%2."/>
      <w:lvlJc w:val="left"/>
      <w:pPr>
        <w:tabs>
          <w:tab w:val="num" w:pos="1440"/>
        </w:tabs>
        <w:ind w:left="1440" w:hanging="360"/>
      </w:pPr>
    </w:lvl>
    <w:lvl w:ilvl="2" w:tplc="78C21C14" w:tentative="1">
      <w:start w:val="1"/>
      <w:numFmt w:val="lowerRoman"/>
      <w:lvlText w:val="%3."/>
      <w:lvlJc w:val="right"/>
      <w:pPr>
        <w:tabs>
          <w:tab w:val="num" w:pos="2160"/>
        </w:tabs>
        <w:ind w:left="2160" w:hanging="180"/>
      </w:pPr>
    </w:lvl>
    <w:lvl w:ilvl="3" w:tplc="8F622A92" w:tentative="1">
      <w:start w:val="1"/>
      <w:numFmt w:val="decimal"/>
      <w:lvlText w:val="%4."/>
      <w:lvlJc w:val="left"/>
      <w:pPr>
        <w:tabs>
          <w:tab w:val="num" w:pos="2880"/>
        </w:tabs>
        <w:ind w:left="2880" w:hanging="360"/>
      </w:pPr>
    </w:lvl>
    <w:lvl w:ilvl="4" w:tplc="6EE84A02" w:tentative="1">
      <w:start w:val="1"/>
      <w:numFmt w:val="lowerLetter"/>
      <w:lvlText w:val="%5."/>
      <w:lvlJc w:val="left"/>
      <w:pPr>
        <w:tabs>
          <w:tab w:val="num" w:pos="3600"/>
        </w:tabs>
        <w:ind w:left="3600" w:hanging="360"/>
      </w:pPr>
    </w:lvl>
    <w:lvl w:ilvl="5" w:tplc="7F94CB5A" w:tentative="1">
      <w:start w:val="1"/>
      <w:numFmt w:val="lowerRoman"/>
      <w:lvlText w:val="%6."/>
      <w:lvlJc w:val="right"/>
      <w:pPr>
        <w:tabs>
          <w:tab w:val="num" w:pos="4320"/>
        </w:tabs>
        <w:ind w:left="4320" w:hanging="180"/>
      </w:pPr>
    </w:lvl>
    <w:lvl w:ilvl="6" w:tplc="DC5EA2EC" w:tentative="1">
      <w:start w:val="1"/>
      <w:numFmt w:val="decimal"/>
      <w:lvlText w:val="%7."/>
      <w:lvlJc w:val="left"/>
      <w:pPr>
        <w:tabs>
          <w:tab w:val="num" w:pos="5040"/>
        </w:tabs>
        <w:ind w:left="5040" w:hanging="360"/>
      </w:pPr>
    </w:lvl>
    <w:lvl w:ilvl="7" w:tplc="AA2284CC" w:tentative="1">
      <w:start w:val="1"/>
      <w:numFmt w:val="lowerLetter"/>
      <w:lvlText w:val="%8."/>
      <w:lvlJc w:val="left"/>
      <w:pPr>
        <w:tabs>
          <w:tab w:val="num" w:pos="5760"/>
        </w:tabs>
        <w:ind w:left="5760" w:hanging="360"/>
      </w:pPr>
    </w:lvl>
    <w:lvl w:ilvl="8" w:tplc="1D280D04" w:tentative="1">
      <w:start w:val="1"/>
      <w:numFmt w:val="lowerRoman"/>
      <w:lvlText w:val="%9."/>
      <w:lvlJc w:val="right"/>
      <w:pPr>
        <w:tabs>
          <w:tab w:val="num" w:pos="6480"/>
        </w:tabs>
        <w:ind w:left="6480" w:hanging="180"/>
      </w:pPr>
    </w:lvl>
  </w:abstractNum>
  <w:abstractNum w:abstractNumId="18" w15:restartNumberingAfterBreak="0">
    <w:nsid w:val="71DD799A"/>
    <w:multiLevelType w:val="hybridMultilevel"/>
    <w:tmpl w:val="A3046E58"/>
    <w:lvl w:ilvl="0" w:tplc="FDEE2DA2">
      <w:start w:val="1"/>
      <w:numFmt w:val="bullet"/>
      <w:lvlText w:val=""/>
      <w:lvlJc w:val="left"/>
      <w:pPr>
        <w:tabs>
          <w:tab w:val="num" w:pos="2160"/>
        </w:tabs>
        <w:ind w:left="2160" w:hanging="360"/>
      </w:pPr>
      <w:rPr>
        <w:rFonts w:ascii="Symbol" w:hAnsi="Symbol" w:hint="default"/>
      </w:rPr>
    </w:lvl>
    <w:lvl w:ilvl="1" w:tplc="FD0EC4E4" w:tentative="1">
      <w:start w:val="1"/>
      <w:numFmt w:val="lowerLetter"/>
      <w:lvlText w:val="%2."/>
      <w:lvlJc w:val="left"/>
      <w:pPr>
        <w:tabs>
          <w:tab w:val="num" w:pos="1440"/>
        </w:tabs>
        <w:ind w:left="1440" w:hanging="360"/>
      </w:pPr>
    </w:lvl>
    <w:lvl w:ilvl="2" w:tplc="FBCEA3AC" w:tentative="1">
      <w:start w:val="1"/>
      <w:numFmt w:val="lowerRoman"/>
      <w:lvlText w:val="%3."/>
      <w:lvlJc w:val="right"/>
      <w:pPr>
        <w:tabs>
          <w:tab w:val="num" w:pos="2160"/>
        </w:tabs>
        <w:ind w:left="2160" w:hanging="180"/>
      </w:pPr>
    </w:lvl>
    <w:lvl w:ilvl="3" w:tplc="712E61C8" w:tentative="1">
      <w:start w:val="1"/>
      <w:numFmt w:val="decimal"/>
      <w:lvlText w:val="%4."/>
      <w:lvlJc w:val="left"/>
      <w:pPr>
        <w:tabs>
          <w:tab w:val="num" w:pos="2880"/>
        </w:tabs>
        <w:ind w:left="2880" w:hanging="360"/>
      </w:pPr>
    </w:lvl>
    <w:lvl w:ilvl="4" w:tplc="96D87CB0" w:tentative="1">
      <w:start w:val="1"/>
      <w:numFmt w:val="lowerLetter"/>
      <w:lvlText w:val="%5."/>
      <w:lvlJc w:val="left"/>
      <w:pPr>
        <w:tabs>
          <w:tab w:val="num" w:pos="3600"/>
        </w:tabs>
        <w:ind w:left="3600" w:hanging="360"/>
      </w:pPr>
    </w:lvl>
    <w:lvl w:ilvl="5" w:tplc="F74CE496" w:tentative="1">
      <w:start w:val="1"/>
      <w:numFmt w:val="lowerRoman"/>
      <w:lvlText w:val="%6."/>
      <w:lvlJc w:val="right"/>
      <w:pPr>
        <w:tabs>
          <w:tab w:val="num" w:pos="4320"/>
        </w:tabs>
        <w:ind w:left="4320" w:hanging="180"/>
      </w:pPr>
    </w:lvl>
    <w:lvl w:ilvl="6" w:tplc="D82A4090" w:tentative="1">
      <w:start w:val="1"/>
      <w:numFmt w:val="decimal"/>
      <w:lvlText w:val="%7."/>
      <w:lvlJc w:val="left"/>
      <w:pPr>
        <w:tabs>
          <w:tab w:val="num" w:pos="5040"/>
        </w:tabs>
        <w:ind w:left="5040" w:hanging="360"/>
      </w:pPr>
    </w:lvl>
    <w:lvl w:ilvl="7" w:tplc="20A0DB20" w:tentative="1">
      <w:start w:val="1"/>
      <w:numFmt w:val="lowerLetter"/>
      <w:lvlText w:val="%8."/>
      <w:lvlJc w:val="left"/>
      <w:pPr>
        <w:tabs>
          <w:tab w:val="num" w:pos="5760"/>
        </w:tabs>
        <w:ind w:left="5760" w:hanging="360"/>
      </w:pPr>
    </w:lvl>
    <w:lvl w:ilvl="8" w:tplc="0C768926" w:tentative="1">
      <w:start w:val="1"/>
      <w:numFmt w:val="lowerRoman"/>
      <w:lvlText w:val="%9."/>
      <w:lvlJc w:val="right"/>
      <w:pPr>
        <w:tabs>
          <w:tab w:val="num" w:pos="6480"/>
        </w:tabs>
        <w:ind w:left="6480" w:hanging="180"/>
      </w:pPr>
    </w:lvl>
  </w:abstractNum>
  <w:abstractNum w:abstractNumId="19" w15:restartNumberingAfterBreak="0">
    <w:nsid w:val="741103AF"/>
    <w:multiLevelType w:val="hybridMultilevel"/>
    <w:tmpl w:val="E7BA79FC"/>
    <w:lvl w:ilvl="0" w:tplc="29CC019A">
      <w:start w:val="1"/>
      <w:numFmt w:val="bullet"/>
      <w:lvlText w:val=""/>
      <w:lvlJc w:val="left"/>
      <w:pPr>
        <w:ind w:left="2160" w:hanging="360"/>
      </w:pPr>
      <w:rPr>
        <w:rFonts w:ascii="Symbol" w:eastAsia="Times New Roman"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8053CCB"/>
    <w:multiLevelType w:val="hybridMultilevel"/>
    <w:tmpl w:val="F10CE590"/>
    <w:lvl w:ilvl="0" w:tplc="2242A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7"/>
  </w:num>
  <w:num w:numId="3">
    <w:abstractNumId w:val="0"/>
  </w:num>
  <w:num w:numId="4">
    <w:abstractNumId w:val="5"/>
  </w:num>
  <w:num w:numId="5">
    <w:abstractNumId w:val="8"/>
  </w:num>
  <w:num w:numId="6">
    <w:abstractNumId w:val="2"/>
  </w:num>
  <w:num w:numId="7">
    <w:abstractNumId w:val="15"/>
  </w:num>
  <w:num w:numId="8">
    <w:abstractNumId w:val="9"/>
  </w:num>
  <w:num w:numId="9">
    <w:abstractNumId w:val="7"/>
  </w:num>
  <w:num w:numId="10">
    <w:abstractNumId w:val="18"/>
  </w:num>
  <w:num w:numId="11">
    <w:abstractNumId w:val="12"/>
  </w:num>
  <w:num w:numId="12">
    <w:abstractNumId w:val="10"/>
  </w:num>
  <w:num w:numId="13">
    <w:abstractNumId w:val="6"/>
  </w:num>
  <w:num w:numId="14">
    <w:abstractNumId w:val="4"/>
  </w:num>
  <w:num w:numId="15">
    <w:abstractNumId w:val="1"/>
  </w:num>
  <w:num w:numId="16">
    <w:abstractNumId w:val="3"/>
  </w:num>
  <w:num w:numId="17">
    <w:abstractNumId w:val="19"/>
  </w:num>
  <w:num w:numId="18">
    <w:abstractNumId w:val="11"/>
  </w:num>
  <w:num w:numId="19">
    <w:abstractNumId w:val="14"/>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AE"/>
    <w:rsid w:val="0000075B"/>
    <w:rsid w:val="00012BAC"/>
    <w:rsid w:val="00023A9D"/>
    <w:rsid w:val="000363BE"/>
    <w:rsid w:val="00036E20"/>
    <w:rsid w:val="00054876"/>
    <w:rsid w:val="00077A94"/>
    <w:rsid w:val="000E3CC7"/>
    <w:rsid w:val="00100792"/>
    <w:rsid w:val="00103EF1"/>
    <w:rsid w:val="001225AD"/>
    <w:rsid w:val="0013307E"/>
    <w:rsid w:val="00252799"/>
    <w:rsid w:val="00270EAA"/>
    <w:rsid w:val="002D47C3"/>
    <w:rsid w:val="00345358"/>
    <w:rsid w:val="003D04CD"/>
    <w:rsid w:val="003D24C3"/>
    <w:rsid w:val="004007E5"/>
    <w:rsid w:val="00406520"/>
    <w:rsid w:val="00414E11"/>
    <w:rsid w:val="00443954"/>
    <w:rsid w:val="00467556"/>
    <w:rsid w:val="00485BF3"/>
    <w:rsid w:val="004C1B2C"/>
    <w:rsid w:val="004D7B2F"/>
    <w:rsid w:val="004F3260"/>
    <w:rsid w:val="00501FD5"/>
    <w:rsid w:val="00547A96"/>
    <w:rsid w:val="005D516E"/>
    <w:rsid w:val="006111CF"/>
    <w:rsid w:val="00667706"/>
    <w:rsid w:val="0069002E"/>
    <w:rsid w:val="006E7D87"/>
    <w:rsid w:val="00780D9C"/>
    <w:rsid w:val="00796604"/>
    <w:rsid w:val="007D164C"/>
    <w:rsid w:val="007D1E45"/>
    <w:rsid w:val="00811A54"/>
    <w:rsid w:val="00836B5F"/>
    <w:rsid w:val="00841AAE"/>
    <w:rsid w:val="008458C5"/>
    <w:rsid w:val="00860BB6"/>
    <w:rsid w:val="008F01DC"/>
    <w:rsid w:val="008F5617"/>
    <w:rsid w:val="00906E87"/>
    <w:rsid w:val="009146CC"/>
    <w:rsid w:val="009975D2"/>
    <w:rsid w:val="009C16AD"/>
    <w:rsid w:val="00A16851"/>
    <w:rsid w:val="00A55AE8"/>
    <w:rsid w:val="00B02E7B"/>
    <w:rsid w:val="00B11692"/>
    <w:rsid w:val="00B221C7"/>
    <w:rsid w:val="00B47A81"/>
    <w:rsid w:val="00B60D9D"/>
    <w:rsid w:val="00B6446F"/>
    <w:rsid w:val="00BB1FE7"/>
    <w:rsid w:val="00BE06EA"/>
    <w:rsid w:val="00C4436E"/>
    <w:rsid w:val="00CA7DAE"/>
    <w:rsid w:val="00CD7E4D"/>
    <w:rsid w:val="00D40CDD"/>
    <w:rsid w:val="00D73E0C"/>
    <w:rsid w:val="00DB0F78"/>
    <w:rsid w:val="00DF0D1B"/>
    <w:rsid w:val="00E26D8C"/>
    <w:rsid w:val="00E76E6D"/>
    <w:rsid w:val="00E9040B"/>
    <w:rsid w:val="00EF0A51"/>
    <w:rsid w:val="00F3415B"/>
    <w:rsid w:val="00F37545"/>
    <w:rsid w:val="00F66B18"/>
    <w:rsid w:val="00F81B0A"/>
    <w:rsid w:val="00FA07F7"/>
    <w:rsid w:val="00FC510D"/>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0A4D130"/>
  <w15:docId w15:val="{34A0D40B-EC9E-44F7-985B-A55C988A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jc w:val="center"/>
      <w:outlineLvl w:val="0"/>
    </w:pPr>
    <w:rPr>
      <w:b/>
      <w:sz w:val="32"/>
    </w:rPr>
  </w:style>
  <w:style w:type="paragraph" w:styleId="Heading2">
    <w:name w:val="heading 2"/>
    <w:basedOn w:val="Normal"/>
    <w:next w:val="Normal"/>
    <w:qFormat/>
    <w:pPr>
      <w:keepNext/>
      <w:widowControl w:val="0"/>
      <w:outlineLvl w:val="1"/>
    </w:pPr>
  </w:style>
  <w:style w:type="paragraph" w:styleId="Heading3">
    <w:name w:val="heading 3"/>
    <w:basedOn w:val="Normal"/>
    <w:next w:val="Normal"/>
    <w:qFormat/>
    <w:pPr>
      <w:keepNext/>
      <w:widowControl w:val="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customStyle="1" w:styleId="MTEquationSection">
    <w:name w:val="MTEquationSection"/>
    <w:rPr>
      <w:vanish w:val="0"/>
      <w:color w:val="FF0000"/>
      <w:sz w:val="20"/>
      <w:szCs w:val="20"/>
    </w:rPr>
  </w:style>
  <w:style w:type="character" w:styleId="FollowedHyperlink">
    <w:name w:val="FollowedHyperlink"/>
    <w:rPr>
      <w:color w:val="800080"/>
      <w:u w:val="single"/>
    </w:rPr>
  </w:style>
  <w:style w:type="paragraph" w:styleId="BodyTextIndent">
    <w:name w:val="Body Text Indent"/>
    <w:basedOn w:val="Normal"/>
    <w:pPr>
      <w:widowControl w:val="0"/>
      <w:ind w:left="1080" w:hanging="1080"/>
    </w:pPr>
  </w:style>
  <w:style w:type="paragraph" w:styleId="NormalWeb">
    <w:name w:val="Normal (Web)"/>
    <w:basedOn w:val="Normal"/>
    <w:rsid w:val="00796604"/>
    <w:pPr>
      <w:spacing w:before="100" w:beforeAutospacing="1" w:after="100" w:afterAutospacing="1"/>
    </w:pPr>
  </w:style>
  <w:style w:type="character" w:styleId="UnresolvedMention">
    <w:name w:val="Unresolved Mention"/>
    <w:basedOn w:val="DefaultParagraphFont"/>
    <w:uiPriority w:val="99"/>
    <w:semiHidden/>
    <w:unhideWhenUsed/>
    <w:rsid w:val="00252799"/>
    <w:rPr>
      <w:color w:val="605E5C"/>
      <w:shd w:val="clear" w:color="auto" w:fill="E1DFDD"/>
    </w:rPr>
  </w:style>
  <w:style w:type="paragraph" w:styleId="BodyText">
    <w:name w:val="Body Text"/>
    <w:basedOn w:val="Normal"/>
    <w:link w:val="BodyTextChar"/>
    <w:uiPriority w:val="99"/>
    <w:semiHidden/>
    <w:unhideWhenUsed/>
    <w:rsid w:val="00C4436E"/>
    <w:pPr>
      <w:spacing w:after="120"/>
    </w:pPr>
  </w:style>
  <w:style w:type="character" w:customStyle="1" w:styleId="BodyTextChar">
    <w:name w:val="Body Text Char"/>
    <w:basedOn w:val="DefaultParagraphFont"/>
    <w:link w:val="BodyText"/>
    <w:uiPriority w:val="99"/>
    <w:semiHidden/>
    <w:rsid w:val="00C443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76433">
      <w:bodyDiv w:val="1"/>
      <w:marLeft w:val="0"/>
      <w:marRight w:val="0"/>
      <w:marTop w:val="0"/>
      <w:marBottom w:val="0"/>
      <w:divBdr>
        <w:top w:val="none" w:sz="0" w:space="0" w:color="auto"/>
        <w:left w:val="none" w:sz="0" w:space="0" w:color="auto"/>
        <w:bottom w:val="none" w:sz="0" w:space="0" w:color="auto"/>
        <w:right w:val="none" w:sz="0" w:space="0" w:color="auto"/>
      </w:divBdr>
      <w:divsChild>
        <w:div w:id="201726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brown@bj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dbrown@bj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52</TotalTime>
  <Pages>3</Pages>
  <Words>971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Course Number</vt:lpstr>
      <vt:lpstr/>
      <vt:lpstr>MA 306 Differential equations</vt:lpstr>
      <vt:lpstr/>
    </vt:vector>
  </TitlesOfParts>
  <Company>Bob Jones University</Company>
  <LinksUpToDate>false</LinksUpToDate>
  <CharactersWithSpaces>6500</CharactersWithSpaces>
  <SharedDoc>false</SharedDoc>
  <HLinks>
    <vt:vector size="18" baseType="variant">
      <vt:variant>
        <vt:i4>1114193</vt:i4>
      </vt:variant>
      <vt:variant>
        <vt:i4>3</vt:i4>
      </vt:variant>
      <vt:variant>
        <vt:i4>0</vt:i4>
      </vt:variant>
      <vt:variant>
        <vt:i4>5</vt:i4>
      </vt:variant>
      <vt:variant>
        <vt:lpwstr>http://home.bju.edu/academics/courses/Ma506/Schedule.doc</vt:lpwstr>
      </vt:variant>
      <vt:variant>
        <vt:lpwstr/>
      </vt:variant>
      <vt:variant>
        <vt:i4>65618</vt:i4>
      </vt:variant>
      <vt:variant>
        <vt:i4>0</vt:i4>
      </vt:variant>
      <vt:variant>
        <vt:i4>0</vt:i4>
      </vt:variant>
      <vt:variant>
        <vt:i4>5</vt:i4>
      </vt:variant>
      <vt:variant>
        <vt:lpwstr>http://home.bju.edu/academics/courses/Ma506/syllabus.htm</vt:lpwstr>
      </vt:variant>
      <vt:variant>
        <vt:lpwstr/>
      </vt:variant>
      <vt:variant>
        <vt:i4>1114172</vt:i4>
      </vt:variant>
      <vt:variant>
        <vt:i4>0</vt:i4>
      </vt:variant>
      <vt:variant>
        <vt:i4>0</vt:i4>
      </vt:variant>
      <vt:variant>
        <vt:i4>5</vt:i4>
      </vt:variant>
      <vt:variant>
        <vt:lpwstr>mailto:gguthrie@bju.edu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creator>Information Technologies</dc:creator>
  <cp:lastModifiedBy>David Brown</cp:lastModifiedBy>
  <cp:revision>19</cp:revision>
  <cp:lastPrinted>2009-06-02T16:06:00Z</cp:lastPrinted>
  <dcterms:created xsi:type="dcterms:W3CDTF">2021-01-06T15:55:00Z</dcterms:created>
  <dcterms:modified xsi:type="dcterms:W3CDTF">2024-12-28T20:09:00Z</dcterms:modified>
</cp:coreProperties>
</file>